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0" w:rsidRDefault="00F57FE0" w:rsidP="002F722C">
      <w:pPr>
        <w:pStyle w:val="Nadpis1"/>
        <w:tabs>
          <w:tab w:val="left" w:pos="284"/>
        </w:tabs>
        <w:ind w:left="709"/>
        <w:jc w:val="center"/>
        <w:rPr>
          <w:rFonts w:ascii="Times New Roman" w:hAnsi="Times New Roman"/>
          <w:sz w:val="24"/>
        </w:rPr>
      </w:pPr>
      <w:bookmarkStart w:id="0" w:name="_Toc505523105"/>
      <w:bookmarkStart w:id="1" w:name="_Toc8021913"/>
    </w:p>
    <w:p w:rsidR="00546074" w:rsidRDefault="00FE0FFE" w:rsidP="002F722C">
      <w:pPr>
        <w:pStyle w:val="Nadpis1"/>
        <w:tabs>
          <w:tab w:val="left" w:pos="284"/>
        </w:tabs>
        <w:ind w:left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>
      <w:pPr>
        <w:pStyle w:val="Hlavika"/>
        <w:tabs>
          <w:tab w:val="clear" w:pos="4536"/>
          <w:tab w:val="clear" w:pos="9072"/>
        </w:tabs>
      </w:pPr>
    </w:p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546074" w:rsidRDefault="00546074"/>
    <w:p w:rsidR="00E62002" w:rsidRPr="00A80F3E" w:rsidRDefault="00B633AF" w:rsidP="007431BB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80F3E">
        <w:rPr>
          <w:rFonts w:ascii="Times New Roman" w:hAnsi="Times New Roman"/>
          <w:sz w:val="24"/>
          <w:szCs w:val="24"/>
        </w:rPr>
        <w:t>Žiadosť</w:t>
      </w:r>
      <w:r w:rsidR="00546074" w:rsidRPr="00A80F3E">
        <w:rPr>
          <w:rFonts w:ascii="Times New Roman" w:hAnsi="Times New Roman"/>
          <w:sz w:val="24"/>
          <w:szCs w:val="24"/>
        </w:rPr>
        <w:t xml:space="preserve"> o </w:t>
      </w:r>
      <w:r w:rsidRPr="00A80F3E">
        <w:rPr>
          <w:rFonts w:ascii="Times New Roman" w:hAnsi="Times New Roman"/>
          <w:sz w:val="24"/>
          <w:szCs w:val="24"/>
        </w:rPr>
        <w:t>zmenu</w:t>
      </w:r>
      <w:r w:rsidR="00546074" w:rsidRPr="00A80F3E">
        <w:rPr>
          <w:rFonts w:ascii="Times New Roman" w:hAnsi="Times New Roman"/>
          <w:sz w:val="24"/>
          <w:szCs w:val="24"/>
        </w:rPr>
        <w:t xml:space="preserve"> povolenia prevádzky </w:t>
      </w:r>
      <w:r w:rsidRPr="00A80F3E">
        <w:rPr>
          <w:rFonts w:ascii="Times New Roman" w:hAnsi="Times New Roman"/>
          <w:sz w:val="24"/>
          <w:szCs w:val="24"/>
        </w:rPr>
        <w:t xml:space="preserve">„UGL, DAM, DAMMAG, </w:t>
      </w:r>
      <w:proofErr w:type="spellStart"/>
      <w:r w:rsidRPr="00A80F3E">
        <w:rPr>
          <w:rFonts w:ascii="Times New Roman" w:hAnsi="Times New Roman"/>
          <w:sz w:val="24"/>
          <w:szCs w:val="24"/>
        </w:rPr>
        <w:t>AdBlue</w:t>
      </w:r>
      <w:proofErr w:type="spellEnd"/>
      <w:r w:rsidRPr="00A80F3E">
        <w:rPr>
          <w:rFonts w:ascii="Times New Roman" w:hAnsi="Times New Roman"/>
          <w:sz w:val="24"/>
          <w:szCs w:val="24"/>
        </w:rPr>
        <w:t xml:space="preserve">“ </w:t>
      </w:r>
      <w:r w:rsidR="00546074" w:rsidRPr="00A80F3E">
        <w:rPr>
          <w:rFonts w:ascii="Times New Roman" w:hAnsi="Times New Roman"/>
          <w:sz w:val="24"/>
          <w:szCs w:val="24"/>
        </w:rPr>
        <w:t xml:space="preserve">podľa zákona </w:t>
      </w:r>
    </w:p>
    <w:p w:rsidR="00546074" w:rsidRPr="00A80F3E" w:rsidRDefault="00546074" w:rsidP="007431BB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80F3E">
        <w:rPr>
          <w:rFonts w:ascii="Times New Roman" w:hAnsi="Times New Roman"/>
          <w:sz w:val="24"/>
          <w:szCs w:val="24"/>
        </w:rPr>
        <w:t xml:space="preserve">o Integrovanej prevencii a kontrole znečisťovania životného prostredia </w:t>
      </w:r>
    </w:p>
    <w:p w:rsidR="007431BB" w:rsidRPr="00A80F3E" w:rsidRDefault="007431BB" w:rsidP="007431BB">
      <w:pPr>
        <w:jc w:val="center"/>
        <w:rPr>
          <w:szCs w:val="24"/>
        </w:rPr>
      </w:pPr>
      <w:r w:rsidRPr="00A80F3E">
        <w:rPr>
          <w:szCs w:val="24"/>
        </w:rPr>
        <w:t>("</w:t>
      </w:r>
      <w:r w:rsidR="00975132">
        <w:rPr>
          <w:szCs w:val="24"/>
        </w:rPr>
        <w:t>Nový zásobník DA</w:t>
      </w:r>
      <w:r w:rsidR="00A80F3E">
        <w:rPr>
          <w:szCs w:val="24"/>
        </w:rPr>
        <w:t xml:space="preserve"> na UGL</w:t>
      </w:r>
      <w:r w:rsidRPr="00A80F3E">
        <w:rPr>
          <w:szCs w:val="24"/>
        </w:rPr>
        <w:t>")</w:t>
      </w:r>
    </w:p>
    <w:p w:rsidR="007431BB" w:rsidRPr="00A80F3E" w:rsidRDefault="007431BB" w:rsidP="007431BB">
      <w:pPr>
        <w:rPr>
          <w:szCs w:val="24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rPr>
          <w:sz w:val="20"/>
        </w:rPr>
      </w:pPr>
    </w:p>
    <w:p w:rsidR="00546074" w:rsidRPr="00E12779" w:rsidRDefault="00546074">
      <w:pPr>
        <w:pStyle w:val="Nadpis1"/>
        <w:spacing w:before="0" w:after="0"/>
        <w:jc w:val="center"/>
        <w:rPr>
          <w:rFonts w:ascii="Times New Roman" w:hAnsi="Times New Roman"/>
          <w:sz w:val="20"/>
        </w:rPr>
      </w:pPr>
    </w:p>
    <w:p w:rsidR="00546074" w:rsidRPr="00E12779" w:rsidRDefault="00546074">
      <w:pPr>
        <w:rPr>
          <w:sz w:val="20"/>
        </w:rPr>
      </w:pPr>
    </w:p>
    <w:p w:rsidR="00B53E14" w:rsidRPr="00E12779" w:rsidRDefault="00B53E14">
      <w:pPr>
        <w:pStyle w:val="Zkladntext3"/>
        <w:rPr>
          <w:sz w:val="20"/>
        </w:rPr>
      </w:pPr>
    </w:p>
    <w:p w:rsidR="00B53E14" w:rsidRDefault="00B53E14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1E545C" w:rsidRDefault="001E545C">
      <w:pPr>
        <w:pStyle w:val="Zkladntext3"/>
        <w:rPr>
          <w:sz w:val="20"/>
        </w:rPr>
      </w:pPr>
    </w:p>
    <w:p w:rsidR="00C52E39" w:rsidRPr="00E12779" w:rsidRDefault="00C52E39">
      <w:pPr>
        <w:pStyle w:val="Zkladntext3"/>
        <w:rPr>
          <w:sz w:val="20"/>
        </w:rPr>
      </w:pPr>
    </w:p>
    <w:p w:rsidR="00F61703" w:rsidRPr="00A80F3E" w:rsidRDefault="00F61703" w:rsidP="007431BB">
      <w:pPr>
        <w:pStyle w:val="Nadpis2"/>
        <w:jc w:val="left"/>
        <w:rPr>
          <w:szCs w:val="24"/>
        </w:rPr>
      </w:pPr>
      <w:r w:rsidRPr="00A80F3E">
        <w:rPr>
          <w:b w:val="0"/>
          <w:bCs/>
          <w:szCs w:val="24"/>
        </w:rPr>
        <w:lastRenderedPageBreak/>
        <w:t>A)</w:t>
      </w:r>
      <w:r w:rsidRPr="00A80F3E">
        <w:rPr>
          <w:b w:val="0"/>
          <w:bCs/>
          <w:szCs w:val="24"/>
        </w:rPr>
        <w:tab/>
      </w:r>
      <w:r w:rsidRPr="00A80F3E">
        <w:rPr>
          <w:bCs/>
          <w:szCs w:val="24"/>
        </w:rPr>
        <w:t>Údaje identifikujúce prevádzkovateľa</w:t>
      </w:r>
      <w:r w:rsidRPr="00A80F3E">
        <w:rPr>
          <w:szCs w:val="24"/>
        </w:rPr>
        <w:t xml:space="preserve">  </w:t>
      </w:r>
    </w:p>
    <w:p w:rsidR="000773A2" w:rsidRPr="00A80F3E" w:rsidRDefault="000773A2" w:rsidP="000773A2">
      <w:pPr>
        <w:rPr>
          <w:i/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A.1</w:t>
      </w:r>
    </w:p>
    <w:p w:rsidR="00F61703" w:rsidRPr="00A80F3E" w:rsidRDefault="000773A2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O</w:t>
      </w:r>
      <w:r w:rsidR="00F61703" w:rsidRPr="00A80F3E">
        <w:rPr>
          <w:b/>
          <w:i/>
          <w:szCs w:val="24"/>
        </w:rPr>
        <w:t>bchodné meno</w:t>
      </w:r>
    </w:p>
    <w:p w:rsidR="00B633AF" w:rsidRPr="00A80F3E" w:rsidRDefault="00B633AF" w:rsidP="00B633AF">
      <w:pPr>
        <w:rPr>
          <w:szCs w:val="24"/>
        </w:rPr>
      </w:pPr>
      <w:r w:rsidRPr="00A80F3E">
        <w:rPr>
          <w:szCs w:val="24"/>
        </w:rPr>
        <w:t xml:space="preserve">Duslo, </w:t>
      </w:r>
      <w:proofErr w:type="spellStart"/>
      <w:r w:rsidRPr="00A80F3E">
        <w:rPr>
          <w:szCs w:val="24"/>
        </w:rPr>
        <w:t>a.s</w:t>
      </w:r>
      <w:proofErr w:type="spellEnd"/>
      <w:r w:rsidRPr="00A80F3E">
        <w:rPr>
          <w:szCs w:val="24"/>
        </w:rPr>
        <w:t>.</w:t>
      </w:r>
    </w:p>
    <w:p w:rsidR="000773A2" w:rsidRPr="00A80F3E" w:rsidRDefault="000773A2" w:rsidP="00B633AF">
      <w:pPr>
        <w:rPr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A.2</w:t>
      </w:r>
    </w:p>
    <w:p w:rsidR="00ED07FB" w:rsidRPr="00A80F3E" w:rsidRDefault="000773A2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ED07FB" w:rsidRPr="00A80F3E">
        <w:rPr>
          <w:b/>
          <w:i/>
          <w:szCs w:val="24"/>
        </w:rPr>
        <w:t>rávna forma</w:t>
      </w:r>
    </w:p>
    <w:p w:rsidR="000773A2" w:rsidRPr="00A80F3E" w:rsidRDefault="005D7916" w:rsidP="000773A2">
      <w:pPr>
        <w:rPr>
          <w:szCs w:val="24"/>
        </w:rPr>
      </w:pPr>
      <w:r w:rsidRPr="00A80F3E">
        <w:rPr>
          <w:szCs w:val="24"/>
        </w:rPr>
        <w:t>akciová spoločnosť</w:t>
      </w:r>
    </w:p>
    <w:p w:rsidR="000773A2" w:rsidRPr="00A80F3E" w:rsidRDefault="000773A2" w:rsidP="000773A2">
      <w:pPr>
        <w:rPr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A.3</w:t>
      </w:r>
    </w:p>
    <w:p w:rsidR="00F61703" w:rsidRPr="00A80F3E" w:rsidRDefault="00532F2A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Sídlo</w:t>
      </w:r>
    </w:p>
    <w:p w:rsidR="005D7916" w:rsidRPr="00A80F3E" w:rsidRDefault="005D7916" w:rsidP="005D7916">
      <w:pPr>
        <w:rPr>
          <w:szCs w:val="24"/>
        </w:rPr>
      </w:pPr>
      <w:r w:rsidRPr="00A80F3E">
        <w:rPr>
          <w:szCs w:val="24"/>
        </w:rPr>
        <w:t xml:space="preserve">Duslo, </w:t>
      </w:r>
      <w:proofErr w:type="spellStart"/>
      <w:r w:rsidRPr="00A80F3E">
        <w:rPr>
          <w:szCs w:val="24"/>
        </w:rPr>
        <w:t>a.s</w:t>
      </w:r>
      <w:proofErr w:type="spellEnd"/>
      <w:r w:rsidRPr="00A80F3E">
        <w:rPr>
          <w:szCs w:val="24"/>
        </w:rPr>
        <w:t>., Administratívna budova, ev. č. 1236, Šaľa, 927 03</w:t>
      </w:r>
    </w:p>
    <w:p w:rsidR="000773A2" w:rsidRPr="00A80F3E" w:rsidRDefault="000773A2" w:rsidP="000773A2">
      <w:pPr>
        <w:rPr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A.4</w:t>
      </w:r>
    </w:p>
    <w:p w:rsidR="00ED07FB" w:rsidRPr="00A80F3E" w:rsidRDefault="000773A2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</w:t>
      </w:r>
      <w:r w:rsidR="00ED07FB" w:rsidRPr="00A80F3E">
        <w:rPr>
          <w:b/>
          <w:i/>
          <w:szCs w:val="24"/>
        </w:rPr>
        <w:t>dresa pre doručovanie pošty</w:t>
      </w:r>
    </w:p>
    <w:p w:rsidR="000773A2" w:rsidRPr="00A80F3E" w:rsidRDefault="000773A2" w:rsidP="000773A2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Duslo, </w:t>
      </w:r>
      <w:proofErr w:type="spellStart"/>
      <w:r w:rsidRPr="00A80F3E">
        <w:rPr>
          <w:sz w:val="24"/>
          <w:szCs w:val="24"/>
        </w:rPr>
        <w:t>a.s</w:t>
      </w:r>
      <w:proofErr w:type="spellEnd"/>
      <w:r w:rsidRPr="00A80F3E">
        <w:rPr>
          <w:sz w:val="24"/>
          <w:szCs w:val="24"/>
        </w:rPr>
        <w:t>.</w:t>
      </w:r>
    </w:p>
    <w:p w:rsidR="000773A2" w:rsidRPr="00A80F3E" w:rsidRDefault="00323089" w:rsidP="000773A2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Administratívna budova, ev. č. 1236</w:t>
      </w:r>
    </w:p>
    <w:p w:rsidR="000773A2" w:rsidRPr="00A80F3E" w:rsidRDefault="000773A2" w:rsidP="000773A2">
      <w:pPr>
        <w:rPr>
          <w:szCs w:val="24"/>
        </w:rPr>
      </w:pPr>
      <w:r w:rsidRPr="00A80F3E">
        <w:rPr>
          <w:szCs w:val="24"/>
        </w:rPr>
        <w:t>927 03 Šaľa</w:t>
      </w:r>
    </w:p>
    <w:p w:rsidR="000773A2" w:rsidRPr="00A80F3E" w:rsidRDefault="000773A2" w:rsidP="000773A2">
      <w:pPr>
        <w:rPr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A.5</w:t>
      </w:r>
    </w:p>
    <w:p w:rsidR="00CB00B1" w:rsidRPr="00A80F3E" w:rsidRDefault="000773A2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Š</w:t>
      </w:r>
      <w:r w:rsidR="00CB00B1" w:rsidRPr="00A80F3E">
        <w:rPr>
          <w:b/>
          <w:i/>
          <w:szCs w:val="24"/>
        </w:rPr>
        <w:t>tatutárny zástupca</w:t>
      </w:r>
      <w:r w:rsidR="00ED07FB" w:rsidRPr="00A80F3E">
        <w:rPr>
          <w:b/>
          <w:i/>
          <w:szCs w:val="24"/>
        </w:rPr>
        <w:t xml:space="preserve"> a jeho funkcia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 xml:space="preserve">Ing. </w:t>
      </w:r>
      <w:proofErr w:type="spellStart"/>
      <w:r w:rsidRPr="00206EE8">
        <w:rPr>
          <w:szCs w:val="24"/>
        </w:rPr>
        <w:t>Petr</w:t>
      </w:r>
      <w:proofErr w:type="spellEnd"/>
      <w:r w:rsidRPr="00206EE8">
        <w:rPr>
          <w:szCs w:val="24"/>
        </w:rPr>
        <w:t xml:space="preserve"> </w:t>
      </w:r>
      <w:proofErr w:type="spellStart"/>
      <w:r w:rsidRPr="00206EE8">
        <w:rPr>
          <w:szCs w:val="24"/>
        </w:rPr>
        <w:t>Cingr</w:t>
      </w:r>
      <w:proofErr w:type="spellEnd"/>
      <w:r w:rsidRPr="00206EE8">
        <w:rPr>
          <w:szCs w:val="24"/>
        </w:rPr>
        <w:t xml:space="preserve"> – predseda predstavenstva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 xml:space="preserve">Ing. </w:t>
      </w:r>
      <w:proofErr w:type="spellStart"/>
      <w:r w:rsidRPr="00206EE8">
        <w:rPr>
          <w:szCs w:val="24"/>
        </w:rPr>
        <w:t>Petr</w:t>
      </w:r>
      <w:proofErr w:type="spellEnd"/>
      <w:r w:rsidRPr="00206EE8">
        <w:rPr>
          <w:szCs w:val="24"/>
        </w:rPr>
        <w:t xml:space="preserve"> Bláha – podpredseda predstavenstva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 xml:space="preserve">Ing. Roman </w:t>
      </w:r>
      <w:proofErr w:type="spellStart"/>
      <w:r w:rsidRPr="00206EE8">
        <w:rPr>
          <w:szCs w:val="24"/>
        </w:rPr>
        <w:t>Protuš</w:t>
      </w:r>
      <w:proofErr w:type="spellEnd"/>
      <w:r w:rsidRPr="00206EE8">
        <w:rPr>
          <w:szCs w:val="24"/>
        </w:rPr>
        <w:t xml:space="preserve"> – člen predstavenstva</w:t>
      </w:r>
    </w:p>
    <w:p w:rsidR="00F229C2" w:rsidRPr="00206EE8" w:rsidRDefault="00F229C2" w:rsidP="00F229C2">
      <w:pPr>
        <w:rPr>
          <w:szCs w:val="24"/>
        </w:rPr>
      </w:pPr>
    </w:p>
    <w:p w:rsidR="00F229C2" w:rsidRPr="00206EE8" w:rsidRDefault="00F229C2" w:rsidP="00F229C2">
      <w:pPr>
        <w:jc w:val="both"/>
        <w:rPr>
          <w:rStyle w:val="ra"/>
          <w:szCs w:val="24"/>
        </w:rPr>
      </w:pPr>
      <w:r w:rsidRPr="00206EE8">
        <w:rPr>
          <w:rStyle w:val="ra"/>
          <w:szCs w:val="24"/>
        </w:rPr>
        <w:t>Členovia predstavenstva konajú v mene spoločnosti tým spôsobom, že dvaja členovia predstavenstva, z ktorých aspoň jeden je predsedom alebo podpredsedom predstavenstva, konajú spoločne.</w:t>
      </w:r>
    </w:p>
    <w:p w:rsidR="000773A2" w:rsidRPr="00A80F3E" w:rsidRDefault="000773A2" w:rsidP="000773A2">
      <w:pPr>
        <w:rPr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A.6</w:t>
      </w:r>
    </w:p>
    <w:p w:rsidR="00ED07FB" w:rsidRPr="00A80F3E" w:rsidRDefault="00532F2A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Splnomocnená kontaktná osoba</w:t>
      </w:r>
    </w:p>
    <w:p w:rsidR="000773A2" w:rsidRPr="00A80F3E" w:rsidRDefault="000773A2" w:rsidP="000773A2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Ing. Jozef Mako – vedúci </w:t>
      </w:r>
      <w:r w:rsidR="00323089">
        <w:rPr>
          <w:sz w:val="24"/>
          <w:szCs w:val="24"/>
        </w:rPr>
        <w:t>odboru ŽP a ochrany zdravia</w:t>
      </w:r>
    </w:p>
    <w:p w:rsidR="000773A2" w:rsidRPr="00A80F3E" w:rsidRDefault="000773A2" w:rsidP="000773A2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>telefónny kontakt: 031/775 4328</w:t>
      </w:r>
    </w:p>
    <w:p w:rsidR="000773A2" w:rsidRPr="00A80F3E" w:rsidRDefault="000773A2" w:rsidP="000773A2">
      <w:pPr>
        <w:rPr>
          <w:szCs w:val="24"/>
        </w:rPr>
      </w:pPr>
      <w:r w:rsidRPr="00A80F3E">
        <w:rPr>
          <w:szCs w:val="24"/>
        </w:rPr>
        <w:t>e-mail: j</w:t>
      </w:r>
      <w:r w:rsidR="00323089">
        <w:rPr>
          <w:szCs w:val="24"/>
        </w:rPr>
        <w:t>ozef.</w:t>
      </w:r>
      <w:r w:rsidRPr="00A80F3E">
        <w:rPr>
          <w:szCs w:val="24"/>
        </w:rPr>
        <w:t>mako@duslo.sk</w:t>
      </w:r>
    </w:p>
    <w:p w:rsidR="000773A2" w:rsidRPr="00A80F3E" w:rsidRDefault="000773A2" w:rsidP="000773A2">
      <w:pPr>
        <w:rPr>
          <w:szCs w:val="24"/>
        </w:rPr>
      </w:pPr>
    </w:p>
    <w:p w:rsidR="00924F87" w:rsidRPr="00A80F3E" w:rsidRDefault="00924F87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A.7</w:t>
      </w:r>
    </w:p>
    <w:p w:rsidR="00F61703" w:rsidRPr="00A80F3E" w:rsidRDefault="00F61703" w:rsidP="000773A2">
      <w:pPr>
        <w:rPr>
          <w:b/>
          <w:i/>
          <w:szCs w:val="24"/>
        </w:rPr>
      </w:pPr>
      <w:r w:rsidRPr="00A80F3E">
        <w:rPr>
          <w:b/>
          <w:i/>
          <w:szCs w:val="24"/>
        </w:rPr>
        <w:t>IČO</w:t>
      </w:r>
    </w:p>
    <w:p w:rsidR="000773A2" w:rsidRPr="00A80F3E" w:rsidRDefault="001B0EB7" w:rsidP="000773A2">
      <w:pPr>
        <w:rPr>
          <w:szCs w:val="24"/>
        </w:rPr>
      </w:pPr>
      <w:r w:rsidRPr="00A80F3E">
        <w:rPr>
          <w:rStyle w:val="ra"/>
          <w:szCs w:val="24"/>
        </w:rPr>
        <w:t>35 826 487</w:t>
      </w:r>
    </w:p>
    <w:p w:rsidR="001B0EB7" w:rsidRPr="00A80F3E" w:rsidRDefault="001B0EB7" w:rsidP="001B0EB7">
      <w:pPr>
        <w:rPr>
          <w:szCs w:val="24"/>
        </w:rPr>
      </w:pPr>
    </w:p>
    <w:p w:rsidR="00F229C2" w:rsidRPr="00206EE8" w:rsidRDefault="00F229C2" w:rsidP="00F229C2">
      <w:pPr>
        <w:rPr>
          <w:b/>
          <w:i/>
          <w:szCs w:val="24"/>
        </w:rPr>
      </w:pPr>
      <w:r w:rsidRPr="00206EE8">
        <w:rPr>
          <w:b/>
          <w:i/>
          <w:szCs w:val="24"/>
        </w:rPr>
        <w:t>A.8</w:t>
      </w:r>
    </w:p>
    <w:p w:rsidR="00F229C2" w:rsidRPr="00206EE8" w:rsidRDefault="00F229C2" w:rsidP="00F229C2">
      <w:pPr>
        <w:rPr>
          <w:b/>
          <w:i/>
          <w:szCs w:val="24"/>
        </w:rPr>
      </w:pPr>
      <w:r w:rsidRPr="00206EE8">
        <w:rPr>
          <w:b/>
          <w:i/>
          <w:szCs w:val="24"/>
        </w:rPr>
        <w:t>Kód OKEČ (NACE)</w:t>
      </w:r>
    </w:p>
    <w:p w:rsidR="00F229C2" w:rsidRPr="00206EE8" w:rsidRDefault="00F229C2" w:rsidP="00F229C2">
      <w:pPr>
        <w:pStyle w:val="Zkladntext2"/>
        <w:rPr>
          <w:sz w:val="24"/>
          <w:szCs w:val="24"/>
        </w:rPr>
      </w:pPr>
      <w:r w:rsidRPr="00206EE8">
        <w:rPr>
          <w:sz w:val="24"/>
          <w:szCs w:val="24"/>
        </w:rPr>
        <w:t>24.15 – Výroba priemyselných hnojív a dusíkatých zlúčenín</w:t>
      </w:r>
    </w:p>
    <w:p w:rsidR="00F229C2" w:rsidRPr="00206EE8" w:rsidRDefault="00F229C2" w:rsidP="00F229C2">
      <w:pPr>
        <w:rPr>
          <w:b/>
          <w:i/>
          <w:szCs w:val="24"/>
        </w:rPr>
      </w:pPr>
    </w:p>
    <w:p w:rsidR="00F229C2" w:rsidRPr="00206EE8" w:rsidRDefault="00F229C2" w:rsidP="00F229C2">
      <w:pPr>
        <w:rPr>
          <w:b/>
          <w:i/>
          <w:szCs w:val="24"/>
        </w:rPr>
      </w:pPr>
      <w:r w:rsidRPr="00206EE8">
        <w:rPr>
          <w:b/>
          <w:i/>
          <w:szCs w:val="24"/>
        </w:rPr>
        <w:t>A.9</w:t>
      </w:r>
    </w:p>
    <w:p w:rsidR="00F229C2" w:rsidRPr="00206EE8" w:rsidRDefault="00F229C2" w:rsidP="00F229C2">
      <w:pPr>
        <w:rPr>
          <w:b/>
          <w:i/>
          <w:szCs w:val="24"/>
        </w:rPr>
      </w:pPr>
      <w:r w:rsidRPr="00206EE8">
        <w:rPr>
          <w:b/>
          <w:i/>
          <w:szCs w:val="24"/>
        </w:rPr>
        <w:t>NOSE-P</w:t>
      </w:r>
    </w:p>
    <w:p w:rsidR="00F229C2" w:rsidRPr="00206EE8" w:rsidRDefault="00F229C2" w:rsidP="00F229C2">
      <w:pPr>
        <w:pStyle w:val="Zkladntext2"/>
        <w:rPr>
          <w:sz w:val="24"/>
          <w:szCs w:val="24"/>
        </w:rPr>
      </w:pPr>
      <w:r w:rsidRPr="00206EE8">
        <w:rPr>
          <w:sz w:val="24"/>
          <w:szCs w:val="24"/>
        </w:rPr>
        <w:t>105.09 – Výroba anorganických chemických látok alebo NPK hnojív</w:t>
      </w:r>
    </w:p>
    <w:p w:rsidR="00F229C2" w:rsidRPr="00206EE8" w:rsidRDefault="00F229C2" w:rsidP="00F229C2">
      <w:pPr>
        <w:rPr>
          <w:szCs w:val="24"/>
        </w:rPr>
      </w:pPr>
    </w:p>
    <w:p w:rsidR="00F229C2" w:rsidRPr="00206EE8" w:rsidRDefault="00F229C2" w:rsidP="00F229C2">
      <w:pPr>
        <w:rPr>
          <w:szCs w:val="24"/>
        </w:rPr>
      </w:pPr>
    </w:p>
    <w:p w:rsidR="00F229C2" w:rsidRDefault="00F229C2" w:rsidP="00F229C2">
      <w:pPr>
        <w:rPr>
          <w:szCs w:val="24"/>
        </w:rPr>
      </w:pPr>
    </w:p>
    <w:p w:rsidR="00F229C2" w:rsidRDefault="00F229C2" w:rsidP="00F229C2">
      <w:pPr>
        <w:rPr>
          <w:szCs w:val="24"/>
        </w:rPr>
      </w:pPr>
    </w:p>
    <w:p w:rsidR="00F229C2" w:rsidRDefault="00F229C2" w:rsidP="00F229C2">
      <w:pPr>
        <w:rPr>
          <w:szCs w:val="24"/>
        </w:rPr>
      </w:pPr>
    </w:p>
    <w:p w:rsidR="00F229C2" w:rsidRDefault="00F229C2" w:rsidP="00F229C2">
      <w:pPr>
        <w:rPr>
          <w:szCs w:val="24"/>
        </w:rPr>
      </w:pPr>
    </w:p>
    <w:p w:rsidR="00ED07FB" w:rsidRPr="00A80F3E" w:rsidRDefault="00ED07FB" w:rsidP="00ED07FB">
      <w:pPr>
        <w:rPr>
          <w:szCs w:val="24"/>
        </w:rPr>
      </w:pPr>
    </w:p>
    <w:p w:rsidR="001B0EB7" w:rsidRPr="00A80F3E" w:rsidRDefault="001B0EB7" w:rsidP="00ED07FB">
      <w:pPr>
        <w:rPr>
          <w:szCs w:val="24"/>
        </w:rPr>
      </w:pPr>
    </w:p>
    <w:p w:rsidR="00ED07FB" w:rsidRPr="00A80F3E" w:rsidRDefault="00ED07FB" w:rsidP="00ED07FB">
      <w:pPr>
        <w:rPr>
          <w:szCs w:val="24"/>
        </w:rPr>
      </w:pPr>
      <w:r w:rsidRPr="00A80F3E">
        <w:rPr>
          <w:szCs w:val="24"/>
        </w:rPr>
        <w:t xml:space="preserve">B)       </w:t>
      </w:r>
      <w:r w:rsidRPr="00A80F3E">
        <w:rPr>
          <w:b/>
          <w:szCs w:val="24"/>
        </w:rPr>
        <w:t>Typ žiadosti</w:t>
      </w:r>
    </w:p>
    <w:p w:rsidR="00ED07FB" w:rsidRPr="00A80F3E" w:rsidRDefault="00ED07FB" w:rsidP="00ED07FB">
      <w:pPr>
        <w:rPr>
          <w:szCs w:val="24"/>
        </w:rPr>
      </w:pPr>
    </w:p>
    <w:p w:rsidR="00924F87" w:rsidRPr="00F948FF" w:rsidRDefault="00924F87" w:rsidP="001B0EB7">
      <w:pPr>
        <w:rPr>
          <w:b/>
          <w:i/>
          <w:szCs w:val="24"/>
        </w:rPr>
      </w:pPr>
      <w:r w:rsidRPr="00F948FF">
        <w:rPr>
          <w:b/>
          <w:i/>
          <w:szCs w:val="24"/>
        </w:rPr>
        <w:t>B.1</w:t>
      </w:r>
    </w:p>
    <w:p w:rsidR="001B0EB7" w:rsidRPr="00A80F3E" w:rsidRDefault="001B0EB7" w:rsidP="001B0EB7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Druh </w:t>
      </w:r>
      <w:r w:rsidR="00ED07FB" w:rsidRPr="00A80F3E">
        <w:rPr>
          <w:b/>
          <w:i/>
          <w:szCs w:val="24"/>
        </w:rPr>
        <w:t>žiados</w:t>
      </w:r>
      <w:r w:rsidR="00532F2A" w:rsidRPr="00A80F3E">
        <w:rPr>
          <w:b/>
          <w:i/>
          <w:szCs w:val="24"/>
        </w:rPr>
        <w:t>ti</w:t>
      </w:r>
    </w:p>
    <w:p w:rsidR="00ED07FB" w:rsidRPr="00A80F3E" w:rsidRDefault="001B0EB7" w:rsidP="001B0EB7">
      <w:pPr>
        <w:rPr>
          <w:szCs w:val="24"/>
        </w:rPr>
      </w:pPr>
      <w:r w:rsidRPr="00A80F3E">
        <w:rPr>
          <w:szCs w:val="24"/>
        </w:rPr>
        <w:t xml:space="preserve">zmena </w:t>
      </w:r>
      <w:r w:rsidR="00ED07FB" w:rsidRPr="00A80F3E">
        <w:rPr>
          <w:szCs w:val="24"/>
        </w:rPr>
        <w:t>v</w:t>
      </w:r>
      <w:r w:rsidRPr="00A80F3E">
        <w:rPr>
          <w:szCs w:val="24"/>
        </w:rPr>
        <w:t>ydaného integrovaného povolenia</w:t>
      </w:r>
    </w:p>
    <w:p w:rsidR="009E622E" w:rsidRPr="00A80F3E" w:rsidRDefault="009E622E" w:rsidP="001B0EB7">
      <w:pPr>
        <w:rPr>
          <w:szCs w:val="24"/>
        </w:rPr>
      </w:pP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 xml:space="preserve">- pre prevádzku UGL, DAM, DAMMAG, </w:t>
      </w:r>
      <w:proofErr w:type="spellStart"/>
      <w:r w:rsidRPr="00206EE8">
        <w:rPr>
          <w:szCs w:val="24"/>
        </w:rPr>
        <w:t>AdBlue</w:t>
      </w:r>
      <w:proofErr w:type="spellEnd"/>
      <w:r w:rsidRPr="00206EE8">
        <w:rPr>
          <w:szCs w:val="24"/>
        </w:rPr>
        <w:t xml:space="preserve"> boli vydané nasledovné integrované povolenia, ktorými bolo povolené vykonávanie činnosti v prevádzke: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1. IP 0 – č. 4509-34314/2007/</w:t>
      </w:r>
      <w:proofErr w:type="spellStart"/>
      <w:r w:rsidRPr="00206EE8">
        <w:rPr>
          <w:szCs w:val="24"/>
        </w:rPr>
        <w:t>Goc</w:t>
      </w:r>
      <w:proofErr w:type="spellEnd"/>
      <w:r w:rsidRPr="00206EE8">
        <w:rPr>
          <w:szCs w:val="24"/>
        </w:rPr>
        <w:t>/370210505, zo dňa 23.10.2007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2. IP Z1-SP – č. 2547-15801/2010/</w:t>
      </w:r>
      <w:proofErr w:type="spellStart"/>
      <w:r w:rsidRPr="00206EE8">
        <w:rPr>
          <w:szCs w:val="24"/>
        </w:rPr>
        <w:t>Goc,Šim</w:t>
      </w:r>
      <w:proofErr w:type="spellEnd"/>
      <w:r w:rsidRPr="00206EE8">
        <w:rPr>
          <w:szCs w:val="24"/>
        </w:rPr>
        <w:t>/370210505/Z1-SP, zo dňa 24.05.2010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3. IP Z2 – č. 1097-16911/2009/</w:t>
      </w:r>
      <w:proofErr w:type="spellStart"/>
      <w:r w:rsidRPr="00206EE8">
        <w:rPr>
          <w:szCs w:val="24"/>
        </w:rPr>
        <w:t>Goc</w:t>
      </w:r>
      <w:proofErr w:type="spellEnd"/>
      <w:r w:rsidRPr="00206EE8">
        <w:rPr>
          <w:szCs w:val="24"/>
        </w:rPr>
        <w:t>/370210505/Z2, zo dňa 21.05.2009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4. IP Z3 – č. 4275-18418/2009/</w:t>
      </w:r>
      <w:proofErr w:type="spellStart"/>
      <w:r w:rsidRPr="00206EE8">
        <w:rPr>
          <w:szCs w:val="24"/>
        </w:rPr>
        <w:t>Šim</w:t>
      </w:r>
      <w:proofErr w:type="spellEnd"/>
      <w:r w:rsidRPr="00206EE8">
        <w:rPr>
          <w:szCs w:val="24"/>
        </w:rPr>
        <w:t>/370210505/Z3, zo dňa 03.06.2009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5. IP Z6 – č. 7333-39356/2009/Raf/370210505/Z6, zo dňa 03.12.2009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6. IP Z5-SP – č. 1022-23690/2010/</w:t>
      </w:r>
      <w:proofErr w:type="spellStart"/>
      <w:r w:rsidRPr="00206EE8">
        <w:rPr>
          <w:szCs w:val="24"/>
        </w:rPr>
        <w:t>Goc,Poj</w:t>
      </w:r>
      <w:proofErr w:type="spellEnd"/>
      <w:r w:rsidRPr="00206EE8">
        <w:rPr>
          <w:szCs w:val="24"/>
        </w:rPr>
        <w:t>/370210505/Z5-SP, zo dňa 09.08.2010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7. IP Z4-SP – č. 1096-33986/2010/</w:t>
      </w:r>
      <w:proofErr w:type="spellStart"/>
      <w:r w:rsidRPr="00206EE8">
        <w:rPr>
          <w:szCs w:val="24"/>
        </w:rPr>
        <w:t>Goc,Poj</w:t>
      </w:r>
      <w:proofErr w:type="spellEnd"/>
      <w:r w:rsidRPr="00206EE8">
        <w:rPr>
          <w:szCs w:val="24"/>
        </w:rPr>
        <w:t>/370210505/Z4-SP, zo dňa 19.11.2010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8. IP Z7-SP –č. 884-4606/2011/</w:t>
      </w:r>
      <w:proofErr w:type="spellStart"/>
      <w:r w:rsidRPr="00206EE8">
        <w:rPr>
          <w:szCs w:val="24"/>
        </w:rPr>
        <w:t>Poj</w:t>
      </w:r>
      <w:proofErr w:type="spellEnd"/>
      <w:r w:rsidRPr="00206EE8">
        <w:rPr>
          <w:szCs w:val="24"/>
        </w:rPr>
        <w:t>/370210505/Z7-SP, zo dňa 14.02.2011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9. IP Z10 – č. 3831-11369/2011/</w:t>
      </w:r>
      <w:proofErr w:type="spellStart"/>
      <w:r w:rsidRPr="00206EE8">
        <w:rPr>
          <w:szCs w:val="24"/>
        </w:rPr>
        <w:t>Goc</w:t>
      </w:r>
      <w:proofErr w:type="spellEnd"/>
      <w:r w:rsidRPr="00206EE8">
        <w:rPr>
          <w:szCs w:val="24"/>
        </w:rPr>
        <w:t>/370210505/Z10, zo dňa 13.04.2011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10. IP Z9 – č. 3558-17114/2011/</w:t>
      </w:r>
      <w:proofErr w:type="spellStart"/>
      <w:r w:rsidRPr="00206EE8">
        <w:rPr>
          <w:szCs w:val="24"/>
        </w:rPr>
        <w:t>Goc</w:t>
      </w:r>
      <w:proofErr w:type="spellEnd"/>
      <w:r w:rsidRPr="00206EE8">
        <w:rPr>
          <w:szCs w:val="24"/>
        </w:rPr>
        <w:t>/370210505/Z9, zo dňa 09.06.2011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11. IP Z8 – č. 246-19241/2011/</w:t>
      </w:r>
      <w:proofErr w:type="spellStart"/>
      <w:r w:rsidRPr="00206EE8">
        <w:rPr>
          <w:szCs w:val="24"/>
        </w:rPr>
        <w:t>Goc</w:t>
      </w:r>
      <w:proofErr w:type="spellEnd"/>
      <w:r w:rsidRPr="00206EE8">
        <w:rPr>
          <w:szCs w:val="24"/>
        </w:rPr>
        <w:t>/370210505/Z8, zo dňa 30.06.2011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12. IP – SkP-Z7 – č. 6280-20636/2011/</w:t>
      </w:r>
      <w:proofErr w:type="spellStart"/>
      <w:r w:rsidRPr="00206EE8">
        <w:rPr>
          <w:szCs w:val="24"/>
        </w:rPr>
        <w:t>Poj</w:t>
      </w:r>
      <w:proofErr w:type="spellEnd"/>
      <w:r w:rsidRPr="00206EE8">
        <w:rPr>
          <w:szCs w:val="24"/>
        </w:rPr>
        <w:t>/370210505, zo dňa 14.07.2011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13. IP-Z11, č. 4559-21062/2011/</w:t>
      </w:r>
      <w:proofErr w:type="spellStart"/>
      <w:r w:rsidRPr="00206EE8">
        <w:rPr>
          <w:szCs w:val="24"/>
        </w:rPr>
        <w:t>Goc</w:t>
      </w:r>
      <w:proofErr w:type="spellEnd"/>
      <w:r w:rsidRPr="00206EE8">
        <w:rPr>
          <w:szCs w:val="24"/>
        </w:rPr>
        <w:t>/370210505/Z11, zo dňa 20.07.2011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14. IP – SkP-Z7, č. 426-794/2012/</w:t>
      </w:r>
      <w:proofErr w:type="spellStart"/>
      <w:r w:rsidRPr="00206EE8">
        <w:rPr>
          <w:szCs w:val="24"/>
        </w:rPr>
        <w:t>Poj</w:t>
      </w:r>
      <w:proofErr w:type="spellEnd"/>
      <w:r w:rsidRPr="00206EE8">
        <w:rPr>
          <w:szCs w:val="24"/>
        </w:rPr>
        <w:t>/370210505/SkP-Z7, zo dňa 13.01.2012</w:t>
      </w:r>
    </w:p>
    <w:p w:rsidR="00F229C2" w:rsidRDefault="00F229C2" w:rsidP="00F229C2">
      <w:pPr>
        <w:rPr>
          <w:szCs w:val="24"/>
        </w:rPr>
      </w:pPr>
      <w:r w:rsidRPr="00206EE8">
        <w:rPr>
          <w:szCs w:val="24"/>
        </w:rPr>
        <w:t>15. IP – KR-Z7, č. 5727-19009/2012/</w:t>
      </w:r>
      <w:proofErr w:type="spellStart"/>
      <w:r w:rsidRPr="00206EE8">
        <w:rPr>
          <w:szCs w:val="24"/>
        </w:rPr>
        <w:t>Poj</w:t>
      </w:r>
      <w:proofErr w:type="spellEnd"/>
      <w:r w:rsidRPr="00206EE8">
        <w:rPr>
          <w:szCs w:val="24"/>
        </w:rPr>
        <w:t>/370210505/KR-Z7, zo dňa 06.07.2012</w:t>
      </w:r>
    </w:p>
    <w:p w:rsidR="00DA247F" w:rsidRPr="00206EE8" w:rsidRDefault="00DA247F" w:rsidP="00F229C2">
      <w:pPr>
        <w:rPr>
          <w:szCs w:val="24"/>
        </w:rPr>
      </w:pPr>
      <w:r>
        <w:rPr>
          <w:szCs w:val="24"/>
        </w:rPr>
        <w:t>16. IP Z12 – č. 3667-9162/2012/</w:t>
      </w:r>
      <w:proofErr w:type="spellStart"/>
      <w:r>
        <w:rPr>
          <w:szCs w:val="24"/>
        </w:rPr>
        <w:t>Poj</w:t>
      </w:r>
      <w:proofErr w:type="spellEnd"/>
      <w:r>
        <w:rPr>
          <w:szCs w:val="24"/>
        </w:rPr>
        <w:t>/370210505/Z12, zo dňa 27.03.2012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</w:t>
      </w:r>
      <w:r w:rsidR="00DA247F">
        <w:rPr>
          <w:szCs w:val="24"/>
        </w:rPr>
        <w:t>7</w:t>
      </w:r>
      <w:r w:rsidRPr="00206EE8">
        <w:rPr>
          <w:szCs w:val="24"/>
        </w:rPr>
        <w:t>. IP Z13 - č. 5419-23888/2012/</w:t>
      </w:r>
      <w:proofErr w:type="spellStart"/>
      <w:r w:rsidRPr="00206EE8">
        <w:rPr>
          <w:szCs w:val="24"/>
        </w:rPr>
        <w:t>Šim</w:t>
      </w:r>
      <w:proofErr w:type="spellEnd"/>
      <w:r w:rsidRPr="00206EE8">
        <w:rPr>
          <w:szCs w:val="24"/>
        </w:rPr>
        <w:t>/370210505/Z13, zo dňa 30.08.2012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</w:t>
      </w:r>
      <w:r w:rsidR="00DA247F">
        <w:rPr>
          <w:szCs w:val="24"/>
        </w:rPr>
        <w:t>8</w:t>
      </w:r>
      <w:r w:rsidRPr="00206EE8">
        <w:rPr>
          <w:szCs w:val="24"/>
        </w:rPr>
        <w:t>. IP Z14 – č. 7706-30478/2012/</w:t>
      </w:r>
      <w:proofErr w:type="spellStart"/>
      <w:r w:rsidRPr="00206EE8">
        <w:rPr>
          <w:szCs w:val="24"/>
        </w:rPr>
        <w:t>Šim</w:t>
      </w:r>
      <w:proofErr w:type="spellEnd"/>
      <w:r w:rsidRPr="00206EE8">
        <w:rPr>
          <w:szCs w:val="24"/>
        </w:rPr>
        <w:t xml:space="preserve">/370210505/Z14, zo dňa 29.10.2012  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1</w:t>
      </w:r>
      <w:r w:rsidR="00DA247F">
        <w:rPr>
          <w:szCs w:val="24"/>
        </w:rPr>
        <w:t>9</w:t>
      </w:r>
      <w:r w:rsidRPr="00206EE8">
        <w:rPr>
          <w:szCs w:val="24"/>
        </w:rPr>
        <w:t>. IP Z15-SP – č. 4295-28079/2013/</w:t>
      </w:r>
      <w:proofErr w:type="spellStart"/>
      <w:r w:rsidRPr="00206EE8">
        <w:rPr>
          <w:szCs w:val="24"/>
        </w:rPr>
        <w:t>Poj</w:t>
      </w:r>
      <w:proofErr w:type="spellEnd"/>
      <w:r w:rsidRPr="00206EE8">
        <w:rPr>
          <w:szCs w:val="24"/>
        </w:rPr>
        <w:t>/370210505/Z15-SP, zo dňa 21.10.2013</w:t>
      </w:r>
    </w:p>
    <w:p w:rsidR="00F229C2" w:rsidRPr="00206EE8" w:rsidRDefault="00DA247F" w:rsidP="00F229C2">
      <w:pPr>
        <w:rPr>
          <w:szCs w:val="24"/>
        </w:rPr>
      </w:pPr>
      <w:r>
        <w:rPr>
          <w:szCs w:val="24"/>
        </w:rPr>
        <w:t>20</w:t>
      </w:r>
      <w:r w:rsidR="00F229C2" w:rsidRPr="00206EE8">
        <w:rPr>
          <w:szCs w:val="24"/>
        </w:rPr>
        <w:t>. IP Z16 – č. 5890-30118/2013/</w:t>
      </w:r>
      <w:proofErr w:type="spellStart"/>
      <w:r w:rsidR="00F229C2" w:rsidRPr="00206EE8">
        <w:rPr>
          <w:szCs w:val="24"/>
        </w:rPr>
        <w:t>Goc</w:t>
      </w:r>
      <w:proofErr w:type="spellEnd"/>
      <w:r w:rsidR="00F229C2" w:rsidRPr="00206EE8">
        <w:rPr>
          <w:szCs w:val="24"/>
        </w:rPr>
        <w:t>/37021050/Z16, zo dňa 08.11.2013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2</w:t>
      </w:r>
      <w:r w:rsidR="00DA247F">
        <w:rPr>
          <w:szCs w:val="24"/>
        </w:rPr>
        <w:t>1</w:t>
      </w:r>
      <w:r w:rsidRPr="00206EE8">
        <w:rPr>
          <w:szCs w:val="24"/>
        </w:rPr>
        <w:t xml:space="preserve">. IP Z17-SP – č. 983-4514/2014/Jur/370210505/Z17-SP, zo dňa 11.02.2014 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>2</w:t>
      </w:r>
      <w:r w:rsidR="00DA247F">
        <w:rPr>
          <w:szCs w:val="24"/>
        </w:rPr>
        <w:t>2</w:t>
      </w:r>
      <w:r w:rsidRPr="00206EE8">
        <w:rPr>
          <w:szCs w:val="24"/>
        </w:rPr>
        <w:t>. IP Z18-SP – č. 953-8552/2014/</w:t>
      </w:r>
      <w:proofErr w:type="spellStart"/>
      <w:r w:rsidRPr="00206EE8">
        <w:rPr>
          <w:szCs w:val="24"/>
        </w:rPr>
        <w:t>Poj</w:t>
      </w:r>
      <w:proofErr w:type="spellEnd"/>
      <w:r w:rsidRPr="00206EE8">
        <w:rPr>
          <w:szCs w:val="24"/>
        </w:rPr>
        <w:t>/370210505/Z18-SP, zo dňa 18.03.2014</w:t>
      </w:r>
    </w:p>
    <w:p w:rsidR="00F229C2" w:rsidRDefault="00F229C2" w:rsidP="00F229C2">
      <w:pPr>
        <w:rPr>
          <w:szCs w:val="24"/>
        </w:rPr>
      </w:pPr>
      <w:r w:rsidRPr="00206EE8">
        <w:rPr>
          <w:szCs w:val="24"/>
        </w:rPr>
        <w:t>2</w:t>
      </w:r>
      <w:r w:rsidR="00DA247F">
        <w:rPr>
          <w:szCs w:val="24"/>
        </w:rPr>
        <w:t>3</w:t>
      </w:r>
      <w:r w:rsidRPr="00206EE8">
        <w:rPr>
          <w:szCs w:val="24"/>
        </w:rPr>
        <w:t>. IP Z19-SP, Z20-SkP – č. 561,358-9981/2014/</w:t>
      </w:r>
      <w:proofErr w:type="spellStart"/>
      <w:r w:rsidRPr="00206EE8">
        <w:rPr>
          <w:szCs w:val="24"/>
        </w:rPr>
        <w:t>Hli,Jak</w:t>
      </w:r>
      <w:proofErr w:type="spellEnd"/>
      <w:r w:rsidRPr="00206EE8">
        <w:rPr>
          <w:szCs w:val="24"/>
        </w:rPr>
        <w:t xml:space="preserve">/370210505/Z19-SP,Z20-SkP, zo dňa </w:t>
      </w:r>
      <w:r>
        <w:rPr>
          <w:szCs w:val="24"/>
        </w:rPr>
        <w:t xml:space="preserve"> </w:t>
      </w:r>
    </w:p>
    <w:p w:rsidR="00F229C2" w:rsidRPr="00206EE8" w:rsidRDefault="00F229C2" w:rsidP="00F229C2">
      <w:pPr>
        <w:rPr>
          <w:szCs w:val="24"/>
        </w:rPr>
      </w:pPr>
      <w:r>
        <w:rPr>
          <w:szCs w:val="24"/>
        </w:rPr>
        <w:t xml:space="preserve">      </w:t>
      </w:r>
      <w:r w:rsidRPr="00206EE8">
        <w:rPr>
          <w:szCs w:val="24"/>
        </w:rPr>
        <w:t>07.04.2014</w:t>
      </w:r>
    </w:p>
    <w:p w:rsidR="00F229C2" w:rsidRDefault="00F229C2" w:rsidP="00F229C2">
      <w:pPr>
        <w:rPr>
          <w:szCs w:val="24"/>
        </w:rPr>
      </w:pPr>
      <w:r w:rsidRPr="00206EE8">
        <w:rPr>
          <w:szCs w:val="24"/>
        </w:rPr>
        <w:t>2</w:t>
      </w:r>
      <w:r w:rsidR="00DA247F">
        <w:rPr>
          <w:szCs w:val="24"/>
        </w:rPr>
        <w:t>4</w:t>
      </w:r>
      <w:r w:rsidRPr="00206EE8">
        <w:rPr>
          <w:szCs w:val="24"/>
        </w:rPr>
        <w:t>. IP Z21 – č. 3125-15851/2014/</w:t>
      </w:r>
      <w:proofErr w:type="spellStart"/>
      <w:r w:rsidRPr="00206EE8">
        <w:rPr>
          <w:szCs w:val="24"/>
        </w:rPr>
        <w:t>Máň</w:t>
      </w:r>
      <w:proofErr w:type="spellEnd"/>
      <w:r w:rsidRPr="00206EE8">
        <w:rPr>
          <w:szCs w:val="24"/>
        </w:rPr>
        <w:t>/370210505/Z21, zo dňa 29.05.2014</w:t>
      </w:r>
    </w:p>
    <w:p w:rsidR="00F948FF" w:rsidRDefault="00F948FF" w:rsidP="00F229C2">
      <w:pPr>
        <w:rPr>
          <w:szCs w:val="24"/>
        </w:rPr>
      </w:pPr>
      <w:r>
        <w:rPr>
          <w:szCs w:val="24"/>
        </w:rPr>
        <w:t>2</w:t>
      </w:r>
      <w:r w:rsidR="00DA247F">
        <w:rPr>
          <w:szCs w:val="24"/>
        </w:rPr>
        <w:t>5</w:t>
      </w:r>
      <w:r>
        <w:rPr>
          <w:szCs w:val="24"/>
        </w:rPr>
        <w:t>. IP Z22-SkP – č. 223-9172/2015/Jak/370210505/Z22-SkP, zo dňa 27.03.2015</w:t>
      </w:r>
    </w:p>
    <w:p w:rsidR="00F948FF" w:rsidRPr="00206EE8" w:rsidRDefault="00F948FF" w:rsidP="00F229C2">
      <w:pPr>
        <w:rPr>
          <w:szCs w:val="24"/>
        </w:rPr>
      </w:pPr>
      <w:r>
        <w:rPr>
          <w:szCs w:val="24"/>
        </w:rPr>
        <w:t>2</w:t>
      </w:r>
      <w:r w:rsidR="00DA247F">
        <w:rPr>
          <w:szCs w:val="24"/>
        </w:rPr>
        <w:t>6</w:t>
      </w:r>
      <w:r>
        <w:rPr>
          <w:szCs w:val="24"/>
        </w:rPr>
        <w:t>. IP Z23-SP – č. 3136-12530/2015/</w:t>
      </w:r>
      <w:proofErr w:type="spellStart"/>
      <w:r>
        <w:rPr>
          <w:szCs w:val="24"/>
        </w:rPr>
        <w:t>Kri</w:t>
      </w:r>
      <w:proofErr w:type="spellEnd"/>
      <w:r>
        <w:rPr>
          <w:szCs w:val="24"/>
        </w:rPr>
        <w:t>/370210505/Z23-SP, zo dňa 30.04.2015</w:t>
      </w:r>
    </w:p>
    <w:p w:rsidR="00374CCE" w:rsidRPr="00A80F3E" w:rsidRDefault="00374CCE" w:rsidP="001B0EB7">
      <w:pPr>
        <w:rPr>
          <w:szCs w:val="24"/>
        </w:rPr>
      </w:pPr>
    </w:p>
    <w:p w:rsidR="00D74735" w:rsidRPr="00374CCE" w:rsidRDefault="00D74735" w:rsidP="001B0EB7">
      <w:pPr>
        <w:rPr>
          <w:b/>
          <w:i/>
          <w:szCs w:val="24"/>
        </w:rPr>
      </w:pPr>
      <w:r w:rsidRPr="00374CCE">
        <w:rPr>
          <w:b/>
          <w:i/>
          <w:szCs w:val="24"/>
        </w:rPr>
        <w:t>B.2</w:t>
      </w:r>
    </w:p>
    <w:p w:rsidR="00125AAB" w:rsidRPr="00A80F3E" w:rsidRDefault="000D5623" w:rsidP="001B0EB7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125AAB" w:rsidRPr="00A80F3E">
        <w:rPr>
          <w:b/>
          <w:i/>
          <w:szCs w:val="24"/>
        </w:rPr>
        <w:t>oznam súhlasov</w:t>
      </w:r>
      <w:r w:rsidR="00C551EA" w:rsidRPr="00A80F3E">
        <w:rPr>
          <w:b/>
          <w:i/>
          <w:szCs w:val="24"/>
        </w:rPr>
        <w:t xml:space="preserve"> a</w:t>
      </w:r>
      <w:r w:rsidRPr="00A80F3E">
        <w:rPr>
          <w:b/>
          <w:i/>
          <w:szCs w:val="24"/>
        </w:rPr>
        <w:t> </w:t>
      </w:r>
      <w:r w:rsidR="00C551EA" w:rsidRPr="00A80F3E">
        <w:rPr>
          <w:b/>
          <w:i/>
          <w:szCs w:val="24"/>
        </w:rPr>
        <w:t>povolení</w:t>
      </w:r>
      <w:r w:rsidRPr="00A80F3E">
        <w:rPr>
          <w:b/>
          <w:i/>
          <w:szCs w:val="24"/>
        </w:rPr>
        <w:t>,</w:t>
      </w:r>
      <w:r w:rsidR="00125AAB" w:rsidRPr="00A80F3E">
        <w:rPr>
          <w:b/>
          <w:i/>
          <w:szCs w:val="24"/>
        </w:rPr>
        <w:t xml:space="preserve"> o</w:t>
      </w:r>
      <w:r w:rsidRPr="00A80F3E">
        <w:rPr>
          <w:b/>
          <w:i/>
          <w:szCs w:val="24"/>
        </w:rPr>
        <w:t> </w:t>
      </w:r>
      <w:r w:rsidR="00125AAB" w:rsidRPr="00A80F3E">
        <w:rPr>
          <w:b/>
          <w:i/>
          <w:szCs w:val="24"/>
        </w:rPr>
        <w:t>ktoré</w:t>
      </w:r>
      <w:r w:rsidRPr="00A80F3E">
        <w:rPr>
          <w:b/>
          <w:i/>
          <w:szCs w:val="24"/>
        </w:rPr>
        <w:t xml:space="preserve"> sa</w:t>
      </w:r>
      <w:r w:rsidR="00125AAB" w:rsidRPr="00A80F3E">
        <w:rPr>
          <w:b/>
          <w:i/>
          <w:szCs w:val="24"/>
        </w:rPr>
        <w:t xml:space="preserve"> v</w:t>
      </w:r>
      <w:r w:rsidR="00372F78" w:rsidRPr="00A80F3E">
        <w:rPr>
          <w:b/>
          <w:i/>
          <w:szCs w:val="24"/>
        </w:rPr>
        <w:t> </w:t>
      </w:r>
      <w:r w:rsidR="00125AAB" w:rsidRPr="00A80F3E">
        <w:rPr>
          <w:b/>
          <w:i/>
          <w:szCs w:val="24"/>
        </w:rPr>
        <w:t>rám</w:t>
      </w:r>
      <w:r w:rsidRPr="00A80F3E">
        <w:rPr>
          <w:b/>
          <w:i/>
          <w:szCs w:val="24"/>
        </w:rPr>
        <w:t>ci</w:t>
      </w:r>
      <w:r w:rsidR="00372F78" w:rsidRPr="00A80F3E">
        <w:rPr>
          <w:b/>
          <w:i/>
          <w:szCs w:val="24"/>
        </w:rPr>
        <w:t xml:space="preserve"> zmeny </w:t>
      </w:r>
      <w:r w:rsidR="00532F2A" w:rsidRPr="00A80F3E">
        <w:rPr>
          <w:b/>
          <w:i/>
          <w:szCs w:val="24"/>
        </w:rPr>
        <w:t>integrovaného povolenia žiada</w:t>
      </w:r>
    </w:p>
    <w:p w:rsidR="005E2FA8" w:rsidRPr="00A80F3E" w:rsidRDefault="005E2FA8" w:rsidP="00E16691">
      <w:pPr>
        <w:jc w:val="both"/>
        <w:rPr>
          <w:szCs w:val="24"/>
        </w:rPr>
      </w:pPr>
    </w:p>
    <w:p w:rsidR="00F229C2" w:rsidRDefault="00F229C2" w:rsidP="00857A17">
      <w:pPr>
        <w:ind w:left="284" w:hanging="284"/>
        <w:jc w:val="both"/>
        <w:rPr>
          <w:szCs w:val="24"/>
        </w:rPr>
      </w:pPr>
      <w:r w:rsidRPr="00F948FF">
        <w:rPr>
          <w:szCs w:val="24"/>
        </w:rPr>
        <w:t>1</w:t>
      </w:r>
      <w:r w:rsidRPr="00CE297D">
        <w:rPr>
          <w:szCs w:val="24"/>
        </w:rPr>
        <w:t xml:space="preserve">/ v oblasti </w:t>
      </w:r>
      <w:r>
        <w:rPr>
          <w:szCs w:val="24"/>
        </w:rPr>
        <w:t>ochrany ovzdušia</w:t>
      </w:r>
      <w:r w:rsidRPr="00CE297D">
        <w:rPr>
          <w:szCs w:val="24"/>
        </w:rPr>
        <w:t xml:space="preserve"> – podľa §3 ods. 3 písm. </w:t>
      </w:r>
      <w:r>
        <w:rPr>
          <w:szCs w:val="24"/>
        </w:rPr>
        <w:t>a</w:t>
      </w:r>
      <w:r w:rsidRPr="00CE297D">
        <w:rPr>
          <w:szCs w:val="24"/>
        </w:rPr>
        <w:t xml:space="preserve">) bod </w:t>
      </w:r>
      <w:r w:rsidR="00374CCE" w:rsidRPr="00374CCE">
        <w:rPr>
          <w:szCs w:val="24"/>
        </w:rPr>
        <w:t>1</w:t>
      </w:r>
      <w:r>
        <w:rPr>
          <w:szCs w:val="24"/>
        </w:rPr>
        <w:t>.</w:t>
      </w:r>
      <w:r w:rsidRPr="00CE297D">
        <w:rPr>
          <w:szCs w:val="24"/>
        </w:rPr>
        <w:t xml:space="preserve"> zákona č. 39/2013 </w:t>
      </w:r>
      <w:proofErr w:type="spellStart"/>
      <w:r w:rsidRPr="00CE297D">
        <w:rPr>
          <w:szCs w:val="24"/>
        </w:rPr>
        <w:t>Z.z</w:t>
      </w:r>
      <w:proofErr w:type="spellEnd"/>
      <w:r w:rsidRPr="00CE297D">
        <w:rPr>
          <w:szCs w:val="24"/>
        </w:rPr>
        <w:t xml:space="preserve">. o IPKZ – udelenie súhlasu na </w:t>
      </w:r>
      <w:r w:rsidR="00374CCE">
        <w:rPr>
          <w:szCs w:val="24"/>
        </w:rPr>
        <w:t xml:space="preserve">vydanie rozhodnutia o povolenie zmeny stavby veľkého zdroja znečisťovania ovzdušia </w:t>
      </w:r>
    </w:p>
    <w:p w:rsidR="00857A17" w:rsidRDefault="00857A17" w:rsidP="00F229C2">
      <w:pPr>
        <w:jc w:val="both"/>
        <w:rPr>
          <w:szCs w:val="24"/>
        </w:rPr>
      </w:pPr>
    </w:p>
    <w:p w:rsidR="00857A17" w:rsidRPr="00857A17" w:rsidRDefault="00857A17" w:rsidP="00857A17">
      <w:pPr>
        <w:ind w:left="284" w:hanging="284"/>
        <w:jc w:val="both"/>
      </w:pPr>
      <w:r>
        <w:rPr>
          <w:szCs w:val="24"/>
        </w:rPr>
        <w:t xml:space="preserve">2/ </w:t>
      </w:r>
      <w:r w:rsidRPr="00857A17">
        <w:t xml:space="preserve">v oblasti povrchových vôd a podzemných vôd – podľa §3 ods. 3 písm. b) bod  3. zákona č. 39/2013 </w:t>
      </w:r>
      <w:proofErr w:type="spellStart"/>
      <w:r w:rsidRPr="00857A17">
        <w:t>Z.z</w:t>
      </w:r>
      <w:proofErr w:type="spellEnd"/>
      <w:r w:rsidRPr="00857A17">
        <w:t>. o IPKZ – vydanie súhlasu na uskutočnenie stavby „</w:t>
      </w:r>
      <w:r>
        <w:t>Nový zásobník DA na UGL</w:t>
      </w:r>
      <w:r w:rsidRPr="00857A17">
        <w:t>“, na ktor</w:t>
      </w:r>
      <w:r>
        <w:t>ú</w:t>
      </w:r>
      <w:r w:rsidRPr="00857A17">
        <w:t xml:space="preserve"> nie je potrebné povolenie, ktor</w:t>
      </w:r>
      <w:r>
        <w:t>á</w:t>
      </w:r>
      <w:r w:rsidRPr="00857A17">
        <w:t xml:space="preserve"> však môžu ovplyvniť stav povrchových vôd a podzemných vôd     </w:t>
      </w:r>
    </w:p>
    <w:p w:rsidR="00F229C2" w:rsidRPr="00CE297D" w:rsidRDefault="00F229C2" w:rsidP="00F229C2">
      <w:pPr>
        <w:rPr>
          <w:szCs w:val="24"/>
        </w:rPr>
      </w:pPr>
    </w:p>
    <w:p w:rsidR="005E2FA8" w:rsidRDefault="00F229C2" w:rsidP="00E16691">
      <w:pPr>
        <w:jc w:val="both"/>
        <w:rPr>
          <w:szCs w:val="24"/>
        </w:rPr>
      </w:pPr>
      <w:r>
        <w:rPr>
          <w:szCs w:val="24"/>
        </w:rPr>
        <w:t xml:space="preserve">3/ podľa § 3 ods. 4 zákona č. 39/2013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 o IPKZ – vydanie stavebného povolenia</w:t>
      </w:r>
      <w:r w:rsidR="005E2FA8" w:rsidRPr="00A80F3E">
        <w:rPr>
          <w:szCs w:val="24"/>
        </w:rPr>
        <w:t xml:space="preserve"> </w:t>
      </w:r>
    </w:p>
    <w:p w:rsidR="00A23A8E" w:rsidRDefault="00A23A8E" w:rsidP="00E16691">
      <w:pPr>
        <w:jc w:val="both"/>
        <w:rPr>
          <w:szCs w:val="24"/>
        </w:rPr>
      </w:pPr>
    </w:p>
    <w:p w:rsidR="00A648C7" w:rsidRPr="00A80F3E" w:rsidRDefault="00A648C7" w:rsidP="00E16691">
      <w:pPr>
        <w:tabs>
          <w:tab w:val="num" w:pos="1418"/>
        </w:tabs>
        <w:jc w:val="both"/>
        <w:rPr>
          <w:szCs w:val="24"/>
        </w:rPr>
      </w:pPr>
    </w:p>
    <w:p w:rsidR="00C91D4B" w:rsidRPr="00A80F3E" w:rsidRDefault="00C91D4B" w:rsidP="00C91D4B">
      <w:pPr>
        <w:rPr>
          <w:b/>
          <w:i/>
          <w:szCs w:val="24"/>
        </w:rPr>
      </w:pPr>
      <w:r w:rsidRPr="00A80F3E">
        <w:rPr>
          <w:b/>
          <w:i/>
          <w:szCs w:val="24"/>
        </w:rPr>
        <w:lastRenderedPageBreak/>
        <w:t>B.3</w:t>
      </w:r>
    </w:p>
    <w:p w:rsidR="00C91D4B" w:rsidRPr="00A80F3E" w:rsidRDefault="00532F2A" w:rsidP="00C91D4B">
      <w:pPr>
        <w:rPr>
          <w:b/>
          <w:i/>
          <w:szCs w:val="24"/>
        </w:rPr>
      </w:pPr>
      <w:r w:rsidRPr="00A80F3E">
        <w:rPr>
          <w:b/>
          <w:i/>
          <w:szCs w:val="24"/>
        </w:rPr>
        <w:t>Údaje o spracovateľovi žiadosti</w:t>
      </w:r>
    </w:p>
    <w:p w:rsidR="00C91D4B" w:rsidRPr="00A80F3E" w:rsidRDefault="00C91D4B" w:rsidP="00C91D4B">
      <w:pPr>
        <w:rPr>
          <w:szCs w:val="24"/>
        </w:rPr>
      </w:pPr>
      <w:r w:rsidRPr="00A80F3E">
        <w:rPr>
          <w:szCs w:val="24"/>
        </w:rPr>
        <w:t>prevádzkovateľ</w:t>
      </w:r>
    </w:p>
    <w:p w:rsidR="00C91D4B" w:rsidRPr="00A80F3E" w:rsidRDefault="00C91D4B" w:rsidP="00C91D4B">
      <w:pPr>
        <w:rPr>
          <w:szCs w:val="24"/>
        </w:rPr>
      </w:pPr>
    </w:p>
    <w:p w:rsidR="00C91D4B" w:rsidRPr="00A80F3E" w:rsidRDefault="00C91D4B" w:rsidP="00C91D4B">
      <w:pPr>
        <w:rPr>
          <w:b/>
          <w:i/>
          <w:szCs w:val="24"/>
        </w:rPr>
      </w:pPr>
      <w:r w:rsidRPr="00A80F3E">
        <w:rPr>
          <w:b/>
          <w:i/>
          <w:szCs w:val="24"/>
        </w:rPr>
        <w:t>B.4</w:t>
      </w:r>
    </w:p>
    <w:p w:rsidR="00C91D4B" w:rsidRDefault="00C91D4B" w:rsidP="00C91D4B">
      <w:pPr>
        <w:rPr>
          <w:b/>
          <w:i/>
          <w:szCs w:val="24"/>
        </w:rPr>
      </w:pPr>
      <w:r w:rsidRPr="00A80F3E">
        <w:rPr>
          <w:b/>
          <w:i/>
          <w:szCs w:val="24"/>
        </w:rPr>
        <w:t>Zoznam prebiehajúcich konaní o udelenie iných súhlasov a povolení súvisiacich s danou prevádzkou</w:t>
      </w:r>
    </w:p>
    <w:p w:rsidR="003C6492" w:rsidRPr="003C6492" w:rsidRDefault="003C6492" w:rsidP="003C6492">
      <w:pPr>
        <w:jc w:val="both"/>
        <w:rPr>
          <w:szCs w:val="24"/>
        </w:rPr>
      </w:pPr>
      <w:r>
        <w:rPr>
          <w:szCs w:val="24"/>
        </w:rPr>
        <w:t>- konania spojené s vydaním zmeny integrovaného povolenia pre prevádzku UGL v súvislosti so stavbou „</w:t>
      </w:r>
      <w:r w:rsidRPr="003C6492">
        <w:rPr>
          <w:i/>
          <w:szCs w:val="24"/>
        </w:rPr>
        <w:t>Riešenie emisií z fluidného chladiča na UGL</w:t>
      </w:r>
      <w:r>
        <w:rPr>
          <w:szCs w:val="24"/>
        </w:rPr>
        <w:t>“ :</w:t>
      </w:r>
      <w:r w:rsidRPr="003C6492">
        <w:rPr>
          <w:szCs w:val="24"/>
        </w:rPr>
        <w:t xml:space="preserve"> </w:t>
      </w:r>
    </w:p>
    <w:p w:rsidR="000A0868" w:rsidRDefault="000A0868" w:rsidP="000A0868">
      <w:pPr>
        <w:ind w:left="142" w:hanging="142"/>
        <w:jc w:val="both"/>
        <w:rPr>
          <w:szCs w:val="24"/>
        </w:rPr>
      </w:pPr>
    </w:p>
    <w:p w:rsidR="00A23A8E" w:rsidRPr="00CE297D" w:rsidRDefault="00A23A8E" w:rsidP="00A23A8E">
      <w:pPr>
        <w:jc w:val="both"/>
        <w:rPr>
          <w:szCs w:val="24"/>
        </w:rPr>
      </w:pPr>
      <w:r w:rsidRPr="00CE297D">
        <w:rPr>
          <w:szCs w:val="24"/>
        </w:rPr>
        <w:t xml:space="preserve">1/ v oblasti </w:t>
      </w:r>
      <w:r>
        <w:rPr>
          <w:szCs w:val="24"/>
        </w:rPr>
        <w:t>ochrany ovzdušia</w:t>
      </w:r>
      <w:r w:rsidRPr="00CE297D">
        <w:rPr>
          <w:szCs w:val="24"/>
        </w:rPr>
        <w:t xml:space="preserve"> – podľa § 3 ods. 3 písm. </w:t>
      </w:r>
      <w:r>
        <w:rPr>
          <w:szCs w:val="24"/>
        </w:rPr>
        <w:t>a</w:t>
      </w:r>
      <w:r w:rsidRPr="00CE297D">
        <w:rPr>
          <w:szCs w:val="24"/>
        </w:rPr>
        <w:t xml:space="preserve">) bod </w:t>
      </w:r>
      <w:r w:rsidRPr="00374CCE">
        <w:rPr>
          <w:szCs w:val="24"/>
        </w:rPr>
        <w:t>1</w:t>
      </w:r>
      <w:r>
        <w:rPr>
          <w:szCs w:val="24"/>
        </w:rPr>
        <w:t>.</w:t>
      </w:r>
      <w:r w:rsidRPr="00CE297D">
        <w:rPr>
          <w:szCs w:val="24"/>
        </w:rPr>
        <w:t xml:space="preserve"> zákona č. 39/2013 </w:t>
      </w:r>
      <w:proofErr w:type="spellStart"/>
      <w:r w:rsidRPr="00CE297D">
        <w:rPr>
          <w:szCs w:val="24"/>
        </w:rPr>
        <w:t>Z.z</w:t>
      </w:r>
      <w:proofErr w:type="spellEnd"/>
      <w:r w:rsidRPr="00CE297D">
        <w:rPr>
          <w:szCs w:val="24"/>
        </w:rPr>
        <w:t xml:space="preserve">. o IPKZ – udelenie súhlasu na </w:t>
      </w:r>
      <w:r>
        <w:rPr>
          <w:szCs w:val="24"/>
        </w:rPr>
        <w:t xml:space="preserve">vydanie rozhodnutia o povolenie zmeny stavby veľkého zdroja znečisťovania ovzdušia </w:t>
      </w:r>
    </w:p>
    <w:p w:rsidR="00A23A8E" w:rsidRPr="00CE297D" w:rsidRDefault="00A23A8E" w:rsidP="00A23A8E">
      <w:pPr>
        <w:rPr>
          <w:szCs w:val="24"/>
        </w:rPr>
      </w:pPr>
    </w:p>
    <w:p w:rsidR="00A23A8E" w:rsidRPr="00CE297D" w:rsidRDefault="00A23A8E" w:rsidP="00A23A8E">
      <w:pPr>
        <w:jc w:val="both"/>
        <w:rPr>
          <w:szCs w:val="24"/>
        </w:rPr>
      </w:pPr>
      <w:r w:rsidRPr="00CE297D">
        <w:rPr>
          <w:szCs w:val="24"/>
        </w:rPr>
        <w:t xml:space="preserve">2/ v oblasti ochrany </w:t>
      </w:r>
      <w:r>
        <w:rPr>
          <w:szCs w:val="24"/>
        </w:rPr>
        <w:t>ovzdušia</w:t>
      </w:r>
      <w:r w:rsidRPr="00CE297D">
        <w:rPr>
          <w:szCs w:val="24"/>
        </w:rPr>
        <w:t xml:space="preserve"> – podľa § 3 ods. 3 písm. </w:t>
      </w:r>
      <w:r>
        <w:rPr>
          <w:szCs w:val="24"/>
        </w:rPr>
        <w:t>a</w:t>
      </w:r>
      <w:r w:rsidRPr="00CE297D">
        <w:rPr>
          <w:szCs w:val="24"/>
        </w:rPr>
        <w:t xml:space="preserve">) bod </w:t>
      </w:r>
      <w:r>
        <w:rPr>
          <w:szCs w:val="24"/>
        </w:rPr>
        <w:t>8.</w:t>
      </w:r>
      <w:r w:rsidRPr="00CE297D">
        <w:rPr>
          <w:szCs w:val="24"/>
        </w:rPr>
        <w:t xml:space="preserve"> zákona č. 39/2013 </w:t>
      </w:r>
      <w:proofErr w:type="spellStart"/>
      <w:r w:rsidRPr="00CE297D">
        <w:rPr>
          <w:szCs w:val="24"/>
        </w:rPr>
        <w:t>Z.z</w:t>
      </w:r>
      <w:proofErr w:type="spellEnd"/>
      <w:r w:rsidRPr="00CE297D">
        <w:rPr>
          <w:szCs w:val="24"/>
        </w:rPr>
        <w:t xml:space="preserve">. o IPKZ – </w:t>
      </w:r>
      <w:r>
        <w:rPr>
          <w:szCs w:val="24"/>
        </w:rPr>
        <w:t>určenie emisných limitov a technických požiadaviek a podmienok prevádzkovania</w:t>
      </w:r>
    </w:p>
    <w:p w:rsidR="00A23A8E" w:rsidRDefault="00A23A8E" w:rsidP="00A23A8E">
      <w:pPr>
        <w:jc w:val="both"/>
        <w:rPr>
          <w:szCs w:val="24"/>
        </w:rPr>
      </w:pPr>
    </w:p>
    <w:p w:rsidR="00A23A8E" w:rsidRPr="00A80F3E" w:rsidRDefault="00A23A8E" w:rsidP="00A23A8E">
      <w:pPr>
        <w:jc w:val="both"/>
        <w:rPr>
          <w:szCs w:val="24"/>
        </w:rPr>
      </w:pPr>
      <w:r>
        <w:rPr>
          <w:szCs w:val="24"/>
        </w:rPr>
        <w:t xml:space="preserve">3/ podľa § 3 ods. 4 zákona č. 39/2013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 o IPKZ – vydanie stavebného povolenia</w:t>
      </w:r>
      <w:r w:rsidRPr="00A80F3E">
        <w:rPr>
          <w:szCs w:val="24"/>
        </w:rPr>
        <w:t xml:space="preserve"> </w:t>
      </w:r>
    </w:p>
    <w:p w:rsidR="00C91D4B" w:rsidRDefault="00C91D4B" w:rsidP="003279D7">
      <w:pPr>
        <w:jc w:val="both"/>
        <w:rPr>
          <w:szCs w:val="24"/>
        </w:rPr>
      </w:pPr>
    </w:p>
    <w:p w:rsidR="00A23A8E" w:rsidRPr="00A23A8E" w:rsidRDefault="00A23A8E" w:rsidP="00A23A8E">
      <w:pPr>
        <w:jc w:val="both"/>
      </w:pPr>
      <w:r w:rsidRPr="00A23A8E">
        <w:t xml:space="preserve">4/ v oblasti povrchových vôd a podzemných vôd – podľa §3 ods. 3 písm. b) bod  3. zákona č. 39/2013 </w:t>
      </w:r>
      <w:proofErr w:type="spellStart"/>
      <w:r w:rsidRPr="00A23A8E">
        <w:t>Z.z</w:t>
      </w:r>
      <w:proofErr w:type="spellEnd"/>
      <w:r w:rsidRPr="00A23A8E">
        <w:t xml:space="preserve">. o IPKZ – vydanie súhlasu na zmenu dokončenej stavby  „Výrobňa UGL – objekt č. 32-19“ realizáciou stavby „Riešenie emisií z FCH na UGL“ a na uskutočnenie stavby „Výroba UGL – chladenie hnojív, objekt č. 32-19.1“, na ktoré nie je potrebné povolenie, ktoré však môžu ovplyvniť stav povrchových vôd a podzemných vôd     </w:t>
      </w:r>
    </w:p>
    <w:p w:rsidR="00A23A8E" w:rsidRPr="00A23A8E" w:rsidRDefault="00A23A8E" w:rsidP="00A23A8E">
      <w:pPr>
        <w:ind w:left="567" w:hanging="283"/>
        <w:jc w:val="both"/>
      </w:pPr>
    </w:p>
    <w:p w:rsidR="00A23A8E" w:rsidRPr="00A23A8E" w:rsidRDefault="00A23A8E" w:rsidP="00A23A8E">
      <w:pPr>
        <w:jc w:val="both"/>
      </w:pPr>
      <w:r w:rsidRPr="00A23A8E">
        <w:t xml:space="preserve">5/ podľa §3 ods. 4 zákona č. 39/2013 </w:t>
      </w:r>
      <w:proofErr w:type="spellStart"/>
      <w:r w:rsidRPr="00A23A8E">
        <w:t>Z.z</w:t>
      </w:r>
      <w:proofErr w:type="spellEnd"/>
      <w:r w:rsidRPr="00A23A8E">
        <w:t>. o IPKZ – vydanie povolenia na odstránenie časti stavby „Výrobňa UGL – objekt č. 32-19“ realizáciou stavby „Riešenie emisií z FCH na UGL“</w:t>
      </w:r>
    </w:p>
    <w:p w:rsidR="00A23A8E" w:rsidRPr="00A80F3E" w:rsidRDefault="00A23A8E" w:rsidP="003279D7">
      <w:pPr>
        <w:jc w:val="both"/>
        <w:rPr>
          <w:szCs w:val="24"/>
        </w:rPr>
      </w:pPr>
    </w:p>
    <w:p w:rsidR="003279D7" w:rsidRPr="00A80F3E" w:rsidRDefault="003279D7" w:rsidP="00C91D4B">
      <w:pPr>
        <w:rPr>
          <w:b/>
          <w:i/>
          <w:szCs w:val="24"/>
        </w:rPr>
      </w:pPr>
    </w:p>
    <w:p w:rsidR="00544C7F" w:rsidRPr="00A80F3E" w:rsidRDefault="00544C7F" w:rsidP="005901F5">
      <w:pPr>
        <w:pStyle w:val="Nadpis2"/>
        <w:numPr>
          <w:ilvl w:val="0"/>
          <w:numId w:val="5"/>
        </w:numPr>
        <w:tabs>
          <w:tab w:val="clear" w:pos="1065"/>
          <w:tab w:val="num" w:pos="709"/>
        </w:tabs>
        <w:ind w:hanging="1065"/>
        <w:jc w:val="left"/>
        <w:rPr>
          <w:szCs w:val="24"/>
        </w:rPr>
      </w:pPr>
      <w:r w:rsidRPr="00A80F3E">
        <w:rPr>
          <w:szCs w:val="24"/>
        </w:rPr>
        <w:t xml:space="preserve">Údaje o prevádzke a jej umiestnení </w:t>
      </w:r>
    </w:p>
    <w:p w:rsidR="00A648C7" w:rsidRPr="00A80F3E" w:rsidRDefault="00A648C7" w:rsidP="00A648C7">
      <w:pPr>
        <w:rPr>
          <w:szCs w:val="24"/>
        </w:rPr>
      </w:pPr>
    </w:p>
    <w:p w:rsidR="00E12779" w:rsidRPr="00A80F3E" w:rsidRDefault="00E12779" w:rsidP="00FF2460">
      <w:pPr>
        <w:rPr>
          <w:b/>
          <w:i/>
          <w:szCs w:val="24"/>
        </w:rPr>
      </w:pPr>
      <w:r w:rsidRPr="00A80F3E">
        <w:rPr>
          <w:b/>
          <w:i/>
          <w:szCs w:val="24"/>
        </w:rPr>
        <w:t>C.1</w:t>
      </w:r>
    </w:p>
    <w:p w:rsidR="00A648C7" w:rsidRPr="00A80F3E" w:rsidRDefault="00A648C7" w:rsidP="00FF2460">
      <w:pPr>
        <w:rPr>
          <w:b/>
          <w:i/>
          <w:szCs w:val="24"/>
        </w:rPr>
      </w:pPr>
      <w:r w:rsidRPr="00A80F3E">
        <w:rPr>
          <w:b/>
          <w:i/>
          <w:szCs w:val="24"/>
        </w:rPr>
        <w:t>N</w:t>
      </w:r>
      <w:r w:rsidR="003E5D0A" w:rsidRPr="00A80F3E">
        <w:rPr>
          <w:b/>
          <w:i/>
          <w:szCs w:val="24"/>
        </w:rPr>
        <w:t>ázov prevádzky</w:t>
      </w:r>
    </w:p>
    <w:p w:rsidR="00A648C7" w:rsidRPr="00A80F3E" w:rsidRDefault="00A648C7" w:rsidP="00FF2460">
      <w:pPr>
        <w:rPr>
          <w:szCs w:val="24"/>
        </w:rPr>
      </w:pPr>
      <w:r w:rsidRPr="00A80F3E">
        <w:rPr>
          <w:szCs w:val="24"/>
        </w:rPr>
        <w:t xml:space="preserve">UGL, DAM, DAMMAG, </w:t>
      </w:r>
      <w:proofErr w:type="spellStart"/>
      <w:r w:rsidRPr="00A80F3E">
        <w:rPr>
          <w:szCs w:val="24"/>
        </w:rPr>
        <w:t>AdBlue</w:t>
      </w:r>
      <w:proofErr w:type="spellEnd"/>
    </w:p>
    <w:p w:rsidR="00A648C7" w:rsidRPr="00A80F3E" w:rsidRDefault="00A648C7" w:rsidP="00FF2460">
      <w:pPr>
        <w:rPr>
          <w:szCs w:val="24"/>
        </w:rPr>
      </w:pPr>
    </w:p>
    <w:p w:rsidR="00A648C7" w:rsidRPr="00A80F3E" w:rsidRDefault="00A648C7" w:rsidP="00A648C7">
      <w:pPr>
        <w:rPr>
          <w:szCs w:val="24"/>
        </w:rPr>
      </w:pPr>
      <w:r w:rsidRPr="00A80F3E">
        <w:rPr>
          <w:b/>
          <w:i/>
          <w:szCs w:val="24"/>
        </w:rPr>
        <w:t>Variabilný symbol pridelený SIŽP</w:t>
      </w:r>
    </w:p>
    <w:p w:rsidR="00A648C7" w:rsidRPr="00A80F3E" w:rsidRDefault="00CF634B" w:rsidP="00FF2460">
      <w:pPr>
        <w:rPr>
          <w:szCs w:val="24"/>
        </w:rPr>
      </w:pPr>
      <w:r w:rsidRPr="00A80F3E">
        <w:rPr>
          <w:szCs w:val="24"/>
        </w:rPr>
        <w:t>370210505</w:t>
      </w:r>
    </w:p>
    <w:p w:rsidR="00CF634B" w:rsidRPr="00A80F3E" w:rsidRDefault="00CF634B" w:rsidP="00FF2460">
      <w:pPr>
        <w:rPr>
          <w:szCs w:val="24"/>
        </w:rPr>
      </w:pPr>
    </w:p>
    <w:p w:rsidR="00E12779" w:rsidRPr="00A80F3E" w:rsidRDefault="00E12779" w:rsidP="00FF2460">
      <w:pPr>
        <w:rPr>
          <w:b/>
          <w:i/>
          <w:szCs w:val="24"/>
        </w:rPr>
      </w:pPr>
      <w:r w:rsidRPr="00A80F3E">
        <w:rPr>
          <w:b/>
          <w:i/>
          <w:szCs w:val="24"/>
        </w:rPr>
        <w:t>C.2</w:t>
      </w:r>
    </w:p>
    <w:p w:rsidR="00FB026B" w:rsidRPr="00A80F3E" w:rsidRDefault="00CF634B" w:rsidP="00FF2460">
      <w:pPr>
        <w:rPr>
          <w:b/>
          <w:i/>
          <w:szCs w:val="24"/>
        </w:rPr>
      </w:pPr>
      <w:r w:rsidRPr="00A80F3E">
        <w:rPr>
          <w:b/>
          <w:i/>
          <w:szCs w:val="24"/>
        </w:rPr>
        <w:t>A</w:t>
      </w:r>
      <w:r w:rsidR="00FB026B" w:rsidRPr="00A80F3E">
        <w:rPr>
          <w:b/>
          <w:i/>
          <w:szCs w:val="24"/>
        </w:rPr>
        <w:t>dresa prevádzky</w:t>
      </w:r>
    </w:p>
    <w:p w:rsidR="00CF634B" w:rsidRPr="00A80F3E" w:rsidRDefault="00CF634B" w:rsidP="00CF634B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Duslo, </w:t>
      </w:r>
      <w:proofErr w:type="spellStart"/>
      <w:r w:rsidRPr="00A80F3E">
        <w:rPr>
          <w:sz w:val="24"/>
          <w:szCs w:val="24"/>
        </w:rPr>
        <w:t>a.s</w:t>
      </w:r>
      <w:proofErr w:type="spellEnd"/>
      <w:r w:rsidRPr="00A80F3E">
        <w:rPr>
          <w:sz w:val="24"/>
          <w:szCs w:val="24"/>
        </w:rPr>
        <w:t>.</w:t>
      </w:r>
    </w:p>
    <w:p w:rsidR="00CF634B" w:rsidRPr="00A80F3E" w:rsidRDefault="00F229C2" w:rsidP="00CF634B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Administratívna budova, ev. č. 1236</w:t>
      </w:r>
    </w:p>
    <w:p w:rsidR="00CF634B" w:rsidRPr="00A80F3E" w:rsidRDefault="00CF634B" w:rsidP="00CF634B">
      <w:pPr>
        <w:rPr>
          <w:szCs w:val="24"/>
        </w:rPr>
      </w:pPr>
      <w:r w:rsidRPr="00A80F3E">
        <w:rPr>
          <w:szCs w:val="24"/>
        </w:rPr>
        <w:t>927 03 Šaľa</w:t>
      </w:r>
    </w:p>
    <w:p w:rsidR="00CF634B" w:rsidRPr="00A80F3E" w:rsidRDefault="00CF634B" w:rsidP="00FF2460">
      <w:pPr>
        <w:rPr>
          <w:szCs w:val="24"/>
        </w:rPr>
      </w:pPr>
    </w:p>
    <w:p w:rsidR="00E12779" w:rsidRPr="00A80F3E" w:rsidRDefault="00E12779" w:rsidP="00CF634B">
      <w:pPr>
        <w:rPr>
          <w:b/>
          <w:i/>
          <w:szCs w:val="24"/>
        </w:rPr>
      </w:pPr>
      <w:r w:rsidRPr="00A80F3E">
        <w:rPr>
          <w:b/>
          <w:i/>
          <w:szCs w:val="24"/>
        </w:rPr>
        <w:t>C.3</w:t>
      </w:r>
    </w:p>
    <w:p w:rsidR="00CF634B" w:rsidRPr="00A80F3E" w:rsidRDefault="00CF634B" w:rsidP="00CF634B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544C7F" w:rsidRPr="00A80F3E">
        <w:rPr>
          <w:b/>
          <w:i/>
          <w:szCs w:val="24"/>
        </w:rPr>
        <w:t xml:space="preserve">ovoľovaná činnosť podľa </w:t>
      </w:r>
      <w:r w:rsidR="008365B5" w:rsidRPr="00A80F3E">
        <w:rPr>
          <w:b/>
          <w:i/>
          <w:szCs w:val="24"/>
        </w:rPr>
        <w:t xml:space="preserve"> </w:t>
      </w:r>
      <w:r w:rsidR="00544C7F" w:rsidRPr="00A80F3E">
        <w:rPr>
          <w:b/>
          <w:i/>
          <w:szCs w:val="24"/>
        </w:rPr>
        <w:t>prílohy č. 1</w:t>
      </w:r>
      <w:r w:rsidR="00CB1D62" w:rsidRPr="00A80F3E">
        <w:rPr>
          <w:b/>
          <w:i/>
          <w:szCs w:val="24"/>
        </w:rPr>
        <w:t xml:space="preserve"> </w:t>
      </w:r>
      <w:r w:rsidR="008365B5" w:rsidRPr="00A80F3E">
        <w:rPr>
          <w:b/>
          <w:i/>
          <w:szCs w:val="24"/>
        </w:rPr>
        <w:t xml:space="preserve">zákona č. 39/2013 </w:t>
      </w:r>
      <w:proofErr w:type="spellStart"/>
      <w:r w:rsidR="008365B5" w:rsidRPr="00A80F3E">
        <w:rPr>
          <w:b/>
          <w:i/>
          <w:szCs w:val="24"/>
        </w:rPr>
        <w:t>Z.z</w:t>
      </w:r>
      <w:proofErr w:type="spellEnd"/>
      <w:r w:rsidR="008365B5" w:rsidRPr="00A80F3E">
        <w:rPr>
          <w:b/>
          <w:i/>
          <w:szCs w:val="24"/>
        </w:rPr>
        <w:t>. o IPKZ</w:t>
      </w:r>
      <w:r w:rsidR="00544C7F" w:rsidRPr="00A80F3E">
        <w:rPr>
          <w:b/>
          <w:i/>
          <w:szCs w:val="24"/>
        </w:rPr>
        <w:t xml:space="preserve"> a súvisiace činnosti</w:t>
      </w:r>
    </w:p>
    <w:p w:rsidR="00F229C2" w:rsidRPr="00206EE8" w:rsidRDefault="00F229C2" w:rsidP="00F229C2">
      <w:pPr>
        <w:rPr>
          <w:szCs w:val="24"/>
        </w:rPr>
      </w:pPr>
      <w:r w:rsidRPr="00206EE8">
        <w:rPr>
          <w:szCs w:val="24"/>
        </w:rPr>
        <w:t xml:space="preserve">4.3 Výroba hnojív založených na báze fosforu, dusíka alebo draslíka – jednoduché alebo zložené hnojivá </w:t>
      </w:r>
    </w:p>
    <w:p w:rsidR="00136313" w:rsidRPr="00A80F3E" w:rsidRDefault="00136313" w:rsidP="00CF634B">
      <w:pPr>
        <w:rPr>
          <w:szCs w:val="24"/>
        </w:rPr>
      </w:pPr>
    </w:p>
    <w:p w:rsidR="000A0868" w:rsidRDefault="000A0868" w:rsidP="00544C7F">
      <w:pPr>
        <w:rPr>
          <w:b/>
          <w:i/>
          <w:szCs w:val="24"/>
        </w:rPr>
      </w:pPr>
      <w:r>
        <w:rPr>
          <w:b/>
          <w:i/>
          <w:szCs w:val="24"/>
        </w:rPr>
        <w:t>C.4</w:t>
      </w:r>
    </w:p>
    <w:p w:rsidR="00CD566B" w:rsidRPr="00A80F3E" w:rsidRDefault="00CD566B" w:rsidP="00544C7F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695559" w:rsidRPr="00A80F3E">
        <w:rPr>
          <w:b/>
          <w:i/>
          <w:szCs w:val="24"/>
        </w:rPr>
        <w:t>rojektovaná kapacita a ročný fond pracovnej dob</w:t>
      </w:r>
      <w:r w:rsidRPr="00A80F3E">
        <w:rPr>
          <w:b/>
          <w:i/>
          <w:szCs w:val="24"/>
        </w:rPr>
        <w:t>y</w:t>
      </w:r>
    </w:p>
    <w:p w:rsidR="00222042" w:rsidRPr="00A80F3E" w:rsidRDefault="000A0868" w:rsidP="00A80287">
      <w:pPr>
        <w:jc w:val="both"/>
        <w:rPr>
          <w:szCs w:val="24"/>
        </w:rPr>
      </w:pPr>
      <w:r>
        <w:rPr>
          <w:szCs w:val="24"/>
        </w:rPr>
        <w:t>- bez zmeny</w:t>
      </w:r>
    </w:p>
    <w:p w:rsidR="00222042" w:rsidRPr="00A80F3E" w:rsidRDefault="00222042" w:rsidP="00544C7F">
      <w:pPr>
        <w:rPr>
          <w:szCs w:val="24"/>
        </w:rPr>
      </w:pPr>
    </w:p>
    <w:p w:rsidR="00B333B4" w:rsidRPr="00287843" w:rsidRDefault="00B333B4" w:rsidP="00544C7F">
      <w:pPr>
        <w:rPr>
          <w:b/>
          <w:i/>
          <w:szCs w:val="24"/>
        </w:rPr>
      </w:pPr>
      <w:r w:rsidRPr="00287843">
        <w:rPr>
          <w:b/>
          <w:i/>
          <w:szCs w:val="24"/>
        </w:rPr>
        <w:lastRenderedPageBreak/>
        <w:t>C.5</w:t>
      </w:r>
    </w:p>
    <w:p w:rsidR="00222042" w:rsidRPr="00A80F3E" w:rsidRDefault="00222042" w:rsidP="00544C7F">
      <w:pPr>
        <w:rPr>
          <w:b/>
          <w:i/>
          <w:szCs w:val="24"/>
        </w:rPr>
      </w:pPr>
      <w:r w:rsidRPr="00A80F3E">
        <w:rPr>
          <w:b/>
          <w:i/>
          <w:szCs w:val="24"/>
        </w:rPr>
        <w:t>Spôsob prevádzkovania</w:t>
      </w:r>
    </w:p>
    <w:p w:rsidR="00A80287" w:rsidRDefault="000A0868" w:rsidP="00544C7F">
      <w:pPr>
        <w:rPr>
          <w:szCs w:val="24"/>
        </w:rPr>
      </w:pPr>
      <w:r w:rsidRPr="00206EE8">
        <w:rPr>
          <w:rFonts w:cs="Arial"/>
          <w:szCs w:val="24"/>
        </w:rPr>
        <w:t xml:space="preserve">stála výroba jedného druhu výrobku </w:t>
      </w:r>
      <w:r>
        <w:rPr>
          <w:szCs w:val="24"/>
        </w:rPr>
        <w:t>- bez zmeny</w:t>
      </w:r>
    </w:p>
    <w:p w:rsidR="00136313" w:rsidRDefault="00136313" w:rsidP="00544C7F">
      <w:pPr>
        <w:rPr>
          <w:szCs w:val="24"/>
        </w:rPr>
      </w:pPr>
    </w:p>
    <w:p w:rsidR="00A130EB" w:rsidRDefault="00943BA4" w:rsidP="00943BA4">
      <w:pPr>
        <w:jc w:val="both"/>
        <w:rPr>
          <w:szCs w:val="24"/>
        </w:rPr>
      </w:pPr>
      <w:r>
        <w:rPr>
          <w:szCs w:val="24"/>
        </w:rPr>
        <w:t>Ide o vybudovanie nového skladového zásobníka</w:t>
      </w:r>
      <w:r w:rsidR="00F61879">
        <w:rPr>
          <w:szCs w:val="24"/>
        </w:rPr>
        <w:t xml:space="preserve"> </w:t>
      </w:r>
      <w:r>
        <w:rPr>
          <w:szCs w:val="24"/>
        </w:rPr>
        <w:t xml:space="preserve">97,5 % taveniny dusičnanu amónneho (DA 97), </w:t>
      </w:r>
      <w:r w:rsidR="00F61879">
        <w:rPr>
          <w:szCs w:val="24"/>
        </w:rPr>
        <w:t>s nominálnym objemom 1400 m</w:t>
      </w:r>
      <w:r w:rsidR="00F61879">
        <w:rPr>
          <w:szCs w:val="24"/>
          <w:vertAlign w:val="superscript"/>
        </w:rPr>
        <w:t>3</w:t>
      </w:r>
      <w:r w:rsidR="00F61879">
        <w:rPr>
          <w:szCs w:val="24"/>
        </w:rPr>
        <w:t xml:space="preserve"> (</w:t>
      </w:r>
      <w:proofErr w:type="spellStart"/>
      <w:r w:rsidR="00F61879">
        <w:rPr>
          <w:szCs w:val="24"/>
        </w:rPr>
        <w:t>poz</w:t>
      </w:r>
      <w:proofErr w:type="spellEnd"/>
      <w:r w:rsidR="00F61879">
        <w:rPr>
          <w:szCs w:val="24"/>
        </w:rPr>
        <w:t>. č. H8)</w:t>
      </w:r>
      <w:r w:rsidR="00866D1C">
        <w:rPr>
          <w:szCs w:val="24"/>
        </w:rPr>
        <w:t xml:space="preserve">, ktorý je jednou zo základných surovín potrebných na výrobu dusíkato-síranových priemyselných granulovaných hnojív. </w:t>
      </w:r>
      <w:r w:rsidR="00543654">
        <w:rPr>
          <w:szCs w:val="24"/>
        </w:rPr>
        <w:t>Dôvodom</w:t>
      </w:r>
      <w:r w:rsidR="00CE75AB">
        <w:rPr>
          <w:szCs w:val="24"/>
        </w:rPr>
        <w:t xml:space="preserve"> sú výrobné plány, z ktorých vychádza</w:t>
      </w:r>
      <w:r w:rsidR="00543654">
        <w:rPr>
          <w:szCs w:val="24"/>
        </w:rPr>
        <w:t xml:space="preserve"> potreba</w:t>
      </w:r>
      <w:r w:rsidR="00CE75AB">
        <w:rPr>
          <w:szCs w:val="24"/>
        </w:rPr>
        <w:t>,</w:t>
      </w:r>
      <w:r w:rsidR="00543654">
        <w:rPr>
          <w:szCs w:val="24"/>
        </w:rPr>
        <w:t xml:space="preserve"> mať k dispozícii také množstvo DA, ktoré bude dostatočné na výrobu</w:t>
      </w:r>
      <w:r w:rsidR="00866D1C">
        <w:rPr>
          <w:szCs w:val="24"/>
        </w:rPr>
        <w:t xml:space="preserve"> hnojiva</w:t>
      </w:r>
      <w:r w:rsidR="00543654">
        <w:rPr>
          <w:szCs w:val="24"/>
        </w:rPr>
        <w:t xml:space="preserve"> LAD</w:t>
      </w:r>
      <w:r w:rsidR="00CE75AB">
        <w:rPr>
          <w:szCs w:val="24"/>
        </w:rPr>
        <w:t xml:space="preserve"> pri výrobe LAD2 a LAD3 na výrobni UGL</w:t>
      </w:r>
      <w:r w:rsidR="00543654">
        <w:rPr>
          <w:szCs w:val="24"/>
        </w:rPr>
        <w:t xml:space="preserve"> v trvaní dvoch týždňov nepretržitej výroby.</w:t>
      </w:r>
      <w:r w:rsidR="00EA733E">
        <w:rPr>
          <w:szCs w:val="24"/>
        </w:rPr>
        <w:t xml:space="preserve"> V súčasnosti j</w:t>
      </w:r>
      <w:r w:rsidR="005F2B6A">
        <w:rPr>
          <w:szCs w:val="24"/>
        </w:rPr>
        <w:t>e</w:t>
      </w:r>
      <w:r w:rsidR="00EA733E">
        <w:rPr>
          <w:szCs w:val="24"/>
        </w:rPr>
        <w:t xml:space="preserve"> zahustený DA skladovaný v zásobníku H4</w:t>
      </w:r>
      <w:r w:rsidR="00866D1C">
        <w:rPr>
          <w:szCs w:val="24"/>
        </w:rPr>
        <w:t xml:space="preserve"> (objem 539,0 m</w:t>
      </w:r>
      <w:r w:rsidR="00866D1C">
        <w:rPr>
          <w:szCs w:val="24"/>
          <w:vertAlign w:val="superscript"/>
        </w:rPr>
        <w:t>3</w:t>
      </w:r>
      <w:r w:rsidR="00866D1C">
        <w:rPr>
          <w:szCs w:val="24"/>
        </w:rPr>
        <w:t>)</w:t>
      </w:r>
      <w:r w:rsidR="00EA733E">
        <w:rPr>
          <w:szCs w:val="24"/>
        </w:rPr>
        <w:t>, a zároveň môže byť ďalej požitý ako poloprodukt pre výrobu LAD2, LAD3, NPK; zásobník H3 slúži na skladovanie 89-93 % DA</w:t>
      </w:r>
      <w:r w:rsidR="00866D1C">
        <w:rPr>
          <w:szCs w:val="24"/>
        </w:rPr>
        <w:t xml:space="preserve"> (objem 539,0 m</w:t>
      </w:r>
      <w:r w:rsidR="00866D1C">
        <w:rPr>
          <w:szCs w:val="24"/>
          <w:vertAlign w:val="superscript"/>
        </w:rPr>
        <w:t>3</w:t>
      </w:r>
      <w:r w:rsidR="00866D1C">
        <w:rPr>
          <w:szCs w:val="24"/>
        </w:rPr>
        <w:t>)</w:t>
      </w:r>
      <w:r w:rsidR="00EA733E">
        <w:rPr>
          <w:szCs w:val="24"/>
        </w:rPr>
        <w:t>.</w:t>
      </w:r>
      <w:r w:rsidR="00543654">
        <w:rPr>
          <w:szCs w:val="24"/>
        </w:rPr>
        <w:t xml:space="preserve"> </w:t>
      </w:r>
    </w:p>
    <w:p w:rsidR="00943BA4" w:rsidRDefault="00A130EB" w:rsidP="00943BA4">
      <w:pPr>
        <w:jc w:val="both"/>
        <w:rPr>
          <w:szCs w:val="24"/>
        </w:rPr>
      </w:pPr>
      <w:r>
        <w:rPr>
          <w:szCs w:val="24"/>
        </w:rPr>
        <w:t xml:space="preserve">Nový zásobník bude umiestnený na existujúcom voľnom priestranstve v blízkosti objektu 32-19. Situovaním zásobníka v uvedenom priestore nie je potrebné zrealizovať nové inžinierske siete (nové prípojky elektriny, vody, tepla, nové komunikácie, atď.), pretože sa v prevažnej miere využijú existujúce rozvody a trasy. Pre zásobovanie nového objektu elektrickou energiou, vodou, parou a procesným vzduchom sa zrealizujú odbočky z rozvodov vedených po vonkajších nadzemných rozvodoch, 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existujúci potrubný most „189“ a nová odbočka z tohto mosta ku zásobníku H8 s označením „189a“.  </w:t>
      </w:r>
    </w:p>
    <w:p w:rsidR="00D9538A" w:rsidRDefault="00D9538A" w:rsidP="00943BA4">
      <w:pPr>
        <w:jc w:val="both"/>
        <w:rPr>
          <w:szCs w:val="24"/>
        </w:rPr>
      </w:pPr>
    </w:p>
    <w:p w:rsidR="00357A6A" w:rsidRDefault="00357A6A" w:rsidP="00943BA4">
      <w:pPr>
        <w:jc w:val="both"/>
        <w:rPr>
          <w:szCs w:val="24"/>
        </w:rPr>
      </w:pPr>
      <w:r>
        <w:rPr>
          <w:szCs w:val="24"/>
        </w:rPr>
        <w:t>Dusičnan amónny je tavenina, ktorá sa vyrába vo výrobni Tlaková neutralizácia. Skladuje sa v dvoch zásobníkoch H3 a H4. Do výroby UGL sa bude prečerpávať cez nový zásobník H8 o objeme 1400 m</w:t>
      </w:r>
      <w:r>
        <w:rPr>
          <w:szCs w:val="24"/>
          <w:vertAlign w:val="superscript"/>
        </w:rPr>
        <w:t>3</w:t>
      </w:r>
      <w:r>
        <w:rPr>
          <w:szCs w:val="24"/>
        </w:rPr>
        <w:t>. Teplota taveniny sa musí udržovať na stálej hodnote, cca +150 až +160°C, max. +170°C. Za týchto podmienok je tavenina stabilná látka. Konštantná teplota sa bude udržiavať tepelnou izoláciou z minerálnej vlny vhodnej hrúbky (min. 120 mm) opláštenou hliníkovým krycím oplechovaním a ohrevom parou 0,8 MPa v </w:t>
      </w:r>
      <w:proofErr w:type="spellStart"/>
      <w:r>
        <w:rPr>
          <w:szCs w:val="24"/>
        </w:rPr>
        <w:t>duplikátore</w:t>
      </w:r>
      <w:proofErr w:type="spellEnd"/>
      <w:r>
        <w:rPr>
          <w:szCs w:val="24"/>
        </w:rPr>
        <w:t xml:space="preserve"> (potrubné trasy), resp. vo vykurovacom </w:t>
      </w:r>
      <w:proofErr w:type="spellStart"/>
      <w:r>
        <w:rPr>
          <w:szCs w:val="24"/>
        </w:rPr>
        <w:t>hade</w:t>
      </w:r>
      <w:proofErr w:type="spellEnd"/>
      <w:r>
        <w:rPr>
          <w:szCs w:val="24"/>
        </w:rPr>
        <w:t xml:space="preserve"> (zásobník). V trasách </w:t>
      </w:r>
      <w:proofErr w:type="spellStart"/>
      <w:r>
        <w:rPr>
          <w:szCs w:val="24"/>
        </w:rPr>
        <w:t>duplikátorových</w:t>
      </w:r>
      <w:proofErr w:type="spellEnd"/>
      <w:r>
        <w:rPr>
          <w:szCs w:val="24"/>
        </w:rPr>
        <w:t xml:space="preserve"> potrubí budú použité armatúry s vykurovacím plášťom.</w:t>
      </w:r>
    </w:p>
    <w:p w:rsidR="000A0868" w:rsidRPr="00357A6A" w:rsidRDefault="00136313" w:rsidP="00546B6C">
      <w:pPr>
        <w:jc w:val="both"/>
        <w:rPr>
          <w:szCs w:val="24"/>
        </w:rPr>
      </w:pPr>
      <w:r>
        <w:rPr>
          <w:szCs w:val="24"/>
        </w:rPr>
        <w:t xml:space="preserve">  </w:t>
      </w:r>
    </w:p>
    <w:p w:rsidR="00B333B4" w:rsidRPr="00546B6C" w:rsidRDefault="00B333B4" w:rsidP="00544C7F">
      <w:pPr>
        <w:rPr>
          <w:b/>
          <w:i/>
          <w:szCs w:val="24"/>
        </w:rPr>
      </w:pPr>
      <w:r w:rsidRPr="00546B6C">
        <w:rPr>
          <w:b/>
          <w:i/>
          <w:szCs w:val="24"/>
        </w:rPr>
        <w:t>C.6</w:t>
      </w:r>
    </w:p>
    <w:p w:rsidR="00544C7F" w:rsidRPr="00A80F3E" w:rsidRDefault="00222042" w:rsidP="00544C7F">
      <w:pPr>
        <w:rPr>
          <w:b/>
          <w:i/>
          <w:szCs w:val="24"/>
        </w:rPr>
      </w:pPr>
      <w:r w:rsidRPr="00A80F3E">
        <w:rPr>
          <w:b/>
          <w:i/>
          <w:szCs w:val="24"/>
        </w:rPr>
        <w:t>S</w:t>
      </w:r>
      <w:r w:rsidR="00D01AFA" w:rsidRPr="00A80F3E">
        <w:rPr>
          <w:b/>
          <w:i/>
          <w:szCs w:val="24"/>
        </w:rPr>
        <w:t>tručný popis lokality prevádzky</w:t>
      </w:r>
    </w:p>
    <w:p w:rsidR="00861961" w:rsidRDefault="00546B6C" w:rsidP="00E07D01">
      <w:pPr>
        <w:jc w:val="both"/>
        <w:rPr>
          <w:szCs w:val="24"/>
        </w:rPr>
      </w:pPr>
      <w:r>
        <w:rPr>
          <w:szCs w:val="24"/>
        </w:rPr>
        <w:t xml:space="preserve">Stavba bude umiestnená </w:t>
      </w:r>
      <w:r w:rsidR="00F04263">
        <w:rPr>
          <w:szCs w:val="24"/>
        </w:rPr>
        <w:t xml:space="preserve">v bloku 32, v existujúcom objekte č. 32-19 </w:t>
      </w:r>
      <w:r w:rsidR="00F04263" w:rsidRPr="00F04263">
        <w:rPr>
          <w:i/>
          <w:szCs w:val="24"/>
        </w:rPr>
        <w:t>Výrobňa UGL</w:t>
      </w:r>
      <w:r w:rsidR="00F04263">
        <w:rPr>
          <w:szCs w:val="24"/>
        </w:rPr>
        <w:t xml:space="preserve">, ktorý sa nachádza približne v strede oplotenej časti územia areálu Duslo, vpravo od cesty 1-1 (v smere od hlavnej brány). </w:t>
      </w:r>
    </w:p>
    <w:p w:rsidR="00F04263" w:rsidRPr="00F04263" w:rsidRDefault="00861961" w:rsidP="00E07D01">
      <w:pPr>
        <w:jc w:val="both"/>
        <w:rPr>
          <w:szCs w:val="24"/>
        </w:rPr>
      </w:pPr>
      <w:r>
        <w:rPr>
          <w:szCs w:val="24"/>
        </w:rPr>
        <w:t>Navrhovaná stavba bude v celom rozsahu umiestnená v oplotenej časti územia areálu Duslo, preto sa s</w:t>
      </w:r>
      <w:r w:rsidR="00F04263">
        <w:rPr>
          <w:szCs w:val="24"/>
        </w:rPr>
        <w:t xml:space="preserve"> trvalým ani dočasným záberom poľnohospodárskeho ani lesného pôdneho fondu neuvažuje. </w:t>
      </w:r>
      <w:r>
        <w:rPr>
          <w:szCs w:val="24"/>
        </w:rPr>
        <w:t>Na dotknutej ploche</w:t>
      </w:r>
      <w:r w:rsidR="00F04263">
        <w:rPr>
          <w:szCs w:val="24"/>
        </w:rPr>
        <w:t xml:space="preserve"> pre stavbu sa vysoká ani nízka zeleň nenachádza. Územie, na ktorom sa uvažuje s novou výstavbou, nespadá do územia chráneného zákonom o ochrane prírody a krajiny, a teda výstavbou nebudú dotknuté žiadne kategórie chránených </w:t>
      </w:r>
      <w:r w:rsidR="00AA191E">
        <w:rPr>
          <w:szCs w:val="24"/>
        </w:rPr>
        <w:t>ú</w:t>
      </w:r>
      <w:r w:rsidR="00F04263">
        <w:rPr>
          <w:szCs w:val="24"/>
        </w:rPr>
        <w:t xml:space="preserve">zemí.  </w:t>
      </w:r>
    </w:p>
    <w:p w:rsidR="00683FB0" w:rsidRPr="00A80F3E" w:rsidRDefault="00683FB0" w:rsidP="00E07D01">
      <w:pPr>
        <w:jc w:val="both"/>
        <w:rPr>
          <w:szCs w:val="24"/>
        </w:rPr>
      </w:pPr>
    </w:p>
    <w:p w:rsidR="00DE6E83" w:rsidRPr="00A80F3E" w:rsidRDefault="00DE6E83" w:rsidP="00544C7F">
      <w:pPr>
        <w:rPr>
          <w:b/>
          <w:i/>
          <w:szCs w:val="24"/>
        </w:rPr>
      </w:pPr>
      <w:r w:rsidRPr="00A80F3E">
        <w:rPr>
          <w:b/>
          <w:i/>
          <w:szCs w:val="24"/>
        </w:rPr>
        <w:t>C.7</w:t>
      </w:r>
    </w:p>
    <w:p w:rsidR="00C67AD9" w:rsidRPr="00A80F3E" w:rsidRDefault="00222042" w:rsidP="00544C7F">
      <w:pPr>
        <w:rPr>
          <w:szCs w:val="24"/>
        </w:rPr>
      </w:pPr>
      <w:r w:rsidRPr="00A80F3E">
        <w:rPr>
          <w:b/>
          <w:i/>
          <w:szCs w:val="24"/>
        </w:rPr>
        <w:t>P</w:t>
      </w:r>
      <w:r w:rsidR="00642316" w:rsidRPr="00A80F3E">
        <w:rPr>
          <w:b/>
          <w:i/>
          <w:szCs w:val="24"/>
        </w:rPr>
        <w:t>arcelné čísla pozemkov prevádzky</w:t>
      </w:r>
      <w:r w:rsidR="00642316" w:rsidRPr="00A80F3E">
        <w:rPr>
          <w:szCs w:val="24"/>
        </w:rPr>
        <w:t xml:space="preserve"> </w:t>
      </w:r>
      <w:r w:rsidRPr="00A80F3E">
        <w:rPr>
          <w:szCs w:val="24"/>
        </w:rPr>
        <w:t xml:space="preserve"> (ktorých sa dotýka povoľovaná zmena)</w:t>
      </w:r>
    </w:p>
    <w:p w:rsidR="00222042" w:rsidRPr="00A80F3E" w:rsidRDefault="00AA191E" w:rsidP="00544C7F">
      <w:pPr>
        <w:rPr>
          <w:szCs w:val="24"/>
        </w:rPr>
      </w:pPr>
      <w:r>
        <w:rPr>
          <w:szCs w:val="24"/>
        </w:rPr>
        <w:t>k</w:t>
      </w:r>
      <w:r w:rsidR="00222042" w:rsidRPr="00A80F3E">
        <w:rPr>
          <w:szCs w:val="24"/>
        </w:rPr>
        <w:t>atastrálne územie: Močenok</w:t>
      </w:r>
    </w:p>
    <w:p w:rsidR="00374D07" w:rsidRDefault="00E07D01" w:rsidP="00544C7F">
      <w:pPr>
        <w:rPr>
          <w:szCs w:val="24"/>
        </w:rPr>
      </w:pPr>
      <w:r w:rsidRPr="00A80F3E">
        <w:rPr>
          <w:szCs w:val="24"/>
        </w:rPr>
        <w:t>6040/426</w:t>
      </w:r>
      <w:r w:rsidR="00AA191E">
        <w:rPr>
          <w:szCs w:val="24"/>
        </w:rPr>
        <w:t xml:space="preserve"> -</w:t>
      </w:r>
      <w:r w:rsidR="00683FB0" w:rsidRPr="00A80F3E">
        <w:rPr>
          <w:szCs w:val="24"/>
        </w:rPr>
        <w:t xml:space="preserve"> </w:t>
      </w:r>
      <w:proofErr w:type="spellStart"/>
      <w:r w:rsidRPr="00A80F3E">
        <w:rPr>
          <w:szCs w:val="24"/>
        </w:rPr>
        <w:t>obj</w:t>
      </w:r>
      <w:proofErr w:type="spellEnd"/>
      <w:r w:rsidRPr="00A80F3E">
        <w:rPr>
          <w:szCs w:val="24"/>
        </w:rPr>
        <w:t>. 32-19</w:t>
      </w:r>
    </w:p>
    <w:p w:rsidR="00EB50EF" w:rsidRDefault="00EB50EF" w:rsidP="00544C7F">
      <w:pPr>
        <w:rPr>
          <w:szCs w:val="24"/>
        </w:rPr>
      </w:pPr>
      <w:r w:rsidRPr="00EA419A">
        <w:rPr>
          <w:szCs w:val="24"/>
        </w:rPr>
        <w:t xml:space="preserve">6040/175 </w:t>
      </w:r>
      <w:r w:rsidR="00EA419A">
        <w:rPr>
          <w:szCs w:val="24"/>
        </w:rPr>
        <w:t>–</w:t>
      </w:r>
      <w:r>
        <w:rPr>
          <w:szCs w:val="24"/>
        </w:rPr>
        <w:t xml:space="preserve"> </w:t>
      </w:r>
      <w:r w:rsidR="00EA419A">
        <w:rPr>
          <w:szCs w:val="24"/>
        </w:rPr>
        <w:t>objekt patriaci k prevádzke UGL</w:t>
      </w:r>
    </w:p>
    <w:p w:rsidR="00AA191E" w:rsidRPr="00A80F3E" w:rsidRDefault="00AA191E" w:rsidP="00544C7F">
      <w:pPr>
        <w:rPr>
          <w:szCs w:val="24"/>
        </w:rPr>
      </w:pPr>
      <w:r>
        <w:rPr>
          <w:szCs w:val="24"/>
        </w:rPr>
        <w:t>6040/1</w:t>
      </w:r>
    </w:p>
    <w:p w:rsidR="00C67AD9" w:rsidRPr="00A80F3E" w:rsidRDefault="00C67AD9" w:rsidP="00544C7F">
      <w:pPr>
        <w:rPr>
          <w:szCs w:val="24"/>
        </w:rPr>
      </w:pPr>
    </w:p>
    <w:p w:rsidR="0003786A" w:rsidRPr="00CB382D" w:rsidRDefault="0003786A" w:rsidP="00544C7F">
      <w:pPr>
        <w:rPr>
          <w:b/>
          <w:i/>
          <w:szCs w:val="24"/>
        </w:rPr>
      </w:pPr>
      <w:r w:rsidRPr="00CB382D">
        <w:rPr>
          <w:b/>
          <w:i/>
          <w:szCs w:val="24"/>
        </w:rPr>
        <w:t>C.8</w:t>
      </w:r>
    </w:p>
    <w:p w:rsidR="00D01AFA" w:rsidRPr="00A80F3E" w:rsidRDefault="00C67AD9" w:rsidP="00544C7F">
      <w:pPr>
        <w:rPr>
          <w:szCs w:val="24"/>
        </w:rPr>
      </w:pPr>
      <w:r w:rsidRPr="00A80F3E">
        <w:rPr>
          <w:b/>
          <w:i/>
          <w:szCs w:val="24"/>
        </w:rPr>
        <w:t>S</w:t>
      </w:r>
      <w:r w:rsidR="00D01AFA" w:rsidRPr="00A80F3E">
        <w:rPr>
          <w:b/>
          <w:i/>
          <w:szCs w:val="24"/>
        </w:rPr>
        <w:t>tručný popis prevádzky</w:t>
      </w:r>
      <w:r w:rsidR="00532F2A" w:rsidRPr="00A80F3E">
        <w:rPr>
          <w:b/>
          <w:i/>
          <w:szCs w:val="24"/>
        </w:rPr>
        <w:t xml:space="preserve"> </w:t>
      </w:r>
      <w:r w:rsidR="003F7727" w:rsidRPr="00A80F3E">
        <w:rPr>
          <w:szCs w:val="24"/>
        </w:rPr>
        <w:t>(súvisiaci s</w:t>
      </w:r>
      <w:r w:rsidR="00AA191E">
        <w:rPr>
          <w:szCs w:val="24"/>
        </w:rPr>
        <w:t xml:space="preserve"> uvažovanou </w:t>
      </w:r>
      <w:r w:rsidR="00EA733E">
        <w:rPr>
          <w:szCs w:val="24"/>
        </w:rPr>
        <w:t>zmenou</w:t>
      </w:r>
      <w:r w:rsidR="003F7727" w:rsidRPr="00A80F3E">
        <w:rPr>
          <w:szCs w:val="24"/>
        </w:rPr>
        <w:t>)</w:t>
      </w:r>
    </w:p>
    <w:p w:rsidR="00D804D8" w:rsidRDefault="00EA733E" w:rsidP="00AB2A65">
      <w:pPr>
        <w:jc w:val="both"/>
        <w:rPr>
          <w:szCs w:val="24"/>
        </w:rPr>
      </w:pPr>
      <w:r>
        <w:rPr>
          <w:szCs w:val="24"/>
        </w:rPr>
        <w:t>Predmetom riešenia tejto zmeny je technologický uzol – skladovanie taveniny dusičnanu amónneho (DA 97)</w:t>
      </w:r>
      <w:r w:rsidR="00700EB4">
        <w:rPr>
          <w:szCs w:val="24"/>
        </w:rPr>
        <w:t>; zvýšenie možnosti skladovania DA 97 výstavbou nového zásobníka H8 o kapacite 1400 m</w:t>
      </w:r>
      <w:r w:rsidR="00700EB4">
        <w:rPr>
          <w:szCs w:val="24"/>
          <w:vertAlign w:val="superscript"/>
        </w:rPr>
        <w:t>3</w:t>
      </w:r>
      <w:r w:rsidR="00700EB4">
        <w:rPr>
          <w:szCs w:val="24"/>
        </w:rPr>
        <w:t xml:space="preserve">. Zvýši sa tak možnosť preskladnenia </w:t>
      </w:r>
      <w:proofErr w:type="spellStart"/>
      <w:r w:rsidR="00700EB4">
        <w:rPr>
          <w:szCs w:val="24"/>
        </w:rPr>
        <w:t>čerpateľného</w:t>
      </w:r>
      <w:proofErr w:type="spellEnd"/>
      <w:r w:rsidR="00700EB4">
        <w:rPr>
          <w:szCs w:val="24"/>
        </w:rPr>
        <w:t xml:space="preserve"> 100% DA 97 na úroveň 2514 ton, z toho v existujúcom zásobníku H4 množstvo 681 ton a v H8 množstvo 1833 ton. </w:t>
      </w:r>
    </w:p>
    <w:p w:rsidR="00D804D8" w:rsidRDefault="00D804D8" w:rsidP="00AB2A65">
      <w:pPr>
        <w:jc w:val="both"/>
        <w:rPr>
          <w:szCs w:val="24"/>
        </w:rPr>
      </w:pPr>
    </w:p>
    <w:p w:rsidR="00A130EB" w:rsidRDefault="00D804D8" w:rsidP="00AB2A65">
      <w:pPr>
        <w:jc w:val="both"/>
        <w:rPr>
          <w:szCs w:val="24"/>
        </w:rPr>
      </w:pPr>
      <w:r>
        <w:rPr>
          <w:szCs w:val="24"/>
        </w:rPr>
        <w:t>Zásobník bude konštrukčne riešený ako dvojplášťový. Vonkajší plášť bude slúžiť ako havarijná ochrana proti únikom. Medziplášťový priestor bude riešený ako tesný, bezodtokový, s vizuálnou kontrolou možnej netesnosti kamerovým systémom</w:t>
      </w:r>
      <w:r w:rsidR="00E63414">
        <w:rPr>
          <w:szCs w:val="24"/>
        </w:rPr>
        <w:t xml:space="preserve"> (4 kamery namierené do medziplášťového priestoru a 1 kamera na </w:t>
      </w:r>
      <w:proofErr w:type="spellStart"/>
      <w:r w:rsidR="00E63414">
        <w:rPr>
          <w:szCs w:val="24"/>
        </w:rPr>
        <w:t>čerpadlovňu</w:t>
      </w:r>
      <w:proofErr w:type="spellEnd"/>
      <w:r w:rsidR="00E63414">
        <w:rPr>
          <w:szCs w:val="24"/>
        </w:rPr>
        <w:t>)</w:t>
      </w:r>
      <w:r>
        <w:rPr>
          <w:szCs w:val="24"/>
        </w:rPr>
        <w:t xml:space="preserve">. </w:t>
      </w:r>
    </w:p>
    <w:p w:rsidR="00D804D8" w:rsidRDefault="00D804D8" w:rsidP="00AB2A65">
      <w:pPr>
        <w:jc w:val="both"/>
        <w:rPr>
          <w:szCs w:val="24"/>
        </w:rPr>
      </w:pPr>
      <w:r>
        <w:rPr>
          <w:szCs w:val="24"/>
        </w:rPr>
        <w:t xml:space="preserve">Dažďová, resp. oplachová voda z tohto priestoru sa bude odčerpávať samostatným ponorným čerpadlom P86, ktoré bude umiestnené v zbernej nádrži medziplášťového priestoru. Výtlak bude vyvedený samostatným potrubím nad vonkajší plášť a po odbočke „189a“ do trasy odpadových vôd odvádzaných do zásobníka H206 na výrobni síranu amónneho na ďalšie spracovanie a využitie v technologickom procese. </w:t>
      </w:r>
    </w:p>
    <w:p w:rsidR="00670FBF" w:rsidRDefault="00D804D8" w:rsidP="00AB2A65">
      <w:pPr>
        <w:jc w:val="both"/>
        <w:rPr>
          <w:szCs w:val="24"/>
        </w:rPr>
      </w:pPr>
      <w:r>
        <w:rPr>
          <w:szCs w:val="24"/>
        </w:rPr>
        <w:t xml:space="preserve">Zásobník bude otvorený </w:t>
      </w:r>
      <w:r w:rsidR="00033067">
        <w:rPr>
          <w:szCs w:val="24"/>
        </w:rPr>
        <w:t xml:space="preserve">do atmosféry, vybavený odvzdušňovacou rúrou na vrchnom dóme. Umiestnený bude na betónovej izolovanej základovej doske. Vedľa nej bude </w:t>
      </w:r>
      <w:proofErr w:type="spellStart"/>
      <w:r w:rsidR="00033067">
        <w:rPr>
          <w:szCs w:val="24"/>
        </w:rPr>
        <w:t>čerpad</w:t>
      </w:r>
      <w:r w:rsidR="00E63414">
        <w:rPr>
          <w:szCs w:val="24"/>
        </w:rPr>
        <w:t>l</w:t>
      </w:r>
      <w:r w:rsidR="00033067">
        <w:rPr>
          <w:szCs w:val="24"/>
        </w:rPr>
        <w:t>ovňa</w:t>
      </w:r>
      <w:proofErr w:type="spellEnd"/>
      <w:r w:rsidR="00033067">
        <w:rPr>
          <w:szCs w:val="24"/>
        </w:rPr>
        <w:t xml:space="preserve"> a jej súčasťou bude havarijná (zberná) nádrž na kalové, oplachové a dažďové vody z priestoru </w:t>
      </w:r>
      <w:proofErr w:type="spellStart"/>
      <w:r w:rsidR="00033067">
        <w:rPr>
          <w:szCs w:val="24"/>
        </w:rPr>
        <w:t>čerpadlovne</w:t>
      </w:r>
      <w:proofErr w:type="spellEnd"/>
      <w:r w:rsidR="00033067">
        <w:rPr>
          <w:szCs w:val="24"/>
        </w:rPr>
        <w:t xml:space="preserve">. </w:t>
      </w:r>
      <w:r w:rsidR="00670FBF">
        <w:rPr>
          <w:szCs w:val="24"/>
        </w:rPr>
        <w:t>Na odčerpávanie kalových, oplachových a dažďových vôd z </w:t>
      </w:r>
      <w:proofErr w:type="spellStart"/>
      <w:r w:rsidR="00670FBF">
        <w:rPr>
          <w:szCs w:val="24"/>
        </w:rPr>
        <w:t>čerpadlovne</w:t>
      </w:r>
      <w:proofErr w:type="spellEnd"/>
      <w:r w:rsidR="00670FBF">
        <w:rPr>
          <w:szCs w:val="24"/>
        </w:rPr>
        <w:t xml:space="preserve"> bude slúžiť pneumatické </w:t>
      </w:r>
      <w:proofErr w:type="spellStart"/>
      <w:r w:rsidR="00670FBF">
        <w:rPr>
          <w:szCs w:val="24"/>
        </w:rPr>
        <w:t>samonasávacie</w:t>
      </w:r>
      <w:proofErr w:type="spellEnd"/>
      <w:r w:rsidR="00670FBF">
        <w:rPr>
          <w:szCs w:val="24"/>
        </w:rPr>
        <w:t xml:space="preserve"> membránové čerpadlo P85 s výkonom 10 m</w:t>
      </w:r>
      <w:r w:rsidR="00670FBF">
        <w:rPr>
          <w:szCs w:val="24"/>
          <w:vertAlign w:val="superscript"/>
        </w:rPr>
        <w:t>3</w:t>
      </w:r>
      <w:r w:rsidR="00670FBF">
        <w:rPr>
          <w:szCs w:val="24"/>
        </w:rPr>
        <w:t xml:space="preserve">/h s dopravnou výškou 45 m. </w:t>
      </w:r>
    </w:p>
    <w:p w:rsidR="000663C7" w:rsidRDefault="00670FBF" w:rsidP="00AB2A65">
      <w:pPr>
        <w:jc w:val="both"/>
        <w:rPr>
          <w:szCs w:val="24"/>
        </w:rPr>
      </w:pPr>
      <w:r>
        <w:rPr>
          <w:szCs w:val="24"/>
        </w:rPr>
        <w:t>Dopravu DA 97 bude vykonávať dvojica odstredivých čerpadiel P84a,b, každé s výkonom 60 m</w:t>
      </w:r>
      <w:r>
        <w:rPr>
          <w:szCs w:val="24"/>
          <w:vertAlign w:val="superscript"/>
        </w:rPr>
        <w:t>3</w:t>
      </w:r>
      <w:r>
        <w:rPr>
          <w:szCs w:val="24"/>
        </w:rPr>
        <w:t>/h s dopravnou výškou 75 m. Na UGL sa bude dopravovať cca 30 až 36 m</w:t>
      </w:r>
      <w:r>
        <w:rPr>
          <w:szCs w:val="24"/>
          <w:vertAlign w:val="superscript"/>
        </w:rPr>
        <w:t>3</w:t>
      </w:r>
      <w:r>
        <w:rPr>
          <w:szCs w:val="24"/>
        </w:rPr>
        <w:t>/h DA 97</w:t>
      </w:r>
      <w:r w:rsidR="000663C7">
        <w:rPr>
          <w:szCs w:val="24"/>
        </w:rPr>
        <w:t xml:space="preserve"> (stav po uvažovanej intenzifikácii výroby); ostatné množstvo, </w:t>
      </w:r>
      <w:proofErr w:type="spellStart"/>
      <w:r w:rsidR="000663C7">
        <w:rPr>
          <w:szCs w:val="24"/>
        </w:rPr>
        <w:t>t.j</w:t>
      </w:r>
      <w:proofErr w:type="spellEnd"/>
      <w:r w:rsidR="000663C7">
        <w:rPr>
          <w:szCs w:val="24"/>
        </w:rPr>
        <w:t>. cca 25 až 30 m</w:t>
      </w:r>
      <w:r w:rsidR="000663C7">
        <w:rPr>
          <w:szCs w:val="24"/>
          <w:vertAlign w:val="superscript"/>
        </w:rPr>
        <w:t>3</w:t>
      </w:r>
      <w:r w:rsidR="000663C7">
        <w:rPr>
          <w:szCs w:val="24"/>
        </w:rPr>
        <w:t>/h bude cirkulovať späť cez ejektor do zásobníka H8.</w:t>
      </w:r>
    </w:p>
    <w:p w:rsidR="00E63414" w:rsidRDefault="000663C7" w:rsidP="00AB2A65">
      <w:pPr>
        <w:jc w:val="both"/>
        <w:rPr>
          <w:szCs w:val="24"/>
        </w:rPr>
      </w:pPr>
      <w:r>
        <w:rPr>
          <w:szCs w:val="24"/>
        </w:rPr>
        <w:t xml:space="preserve">Tavenina DA 97 sa do nového zásobníka bude čerpať zo zásobníka H4 za pomoci čerpadiel P113C,D. Zásobník H8 sa bude dopĺňať podľa potreby a podľa plánu výroby. Na potrubnej trase dopravy DA 97 bude umiestnený prietokomer na meranie a reguláciu prečerpávaného množstva. </w:t>
      </w:r>
      <w:r w:rsidR="00E63414">
        <w:rPr>
          <w:szCs w:val="24"/>
        </w:rPr>
        <w:t xml:space="preserve">Nový zásobník bude vyhrievaný parou 0,8 MPa a bude vybavený miestnym plavákovým meraním hladiny, diaľkovým meraním hladiny, diaľkovým meraním teploty s ukazovaním na </w:t>
      </w:r>
      <w:proofErr w:type="spellStart"/>
      <w:r w:rsidR="00E63414">
        <w:rPr>
          <w:szCs w:val="24"/>
        </w:rPr>
        <w:t>velínoch</w:t>
      </w:r>
      <w:proofErr w:type="spellEnd"/>
      <w:r w:rsidR="00E63414">
        <w:rPr>
          <w:szCs w:val="24"/>
        </w:rPr>
        <w:t xml:space="preserve"> Tlakovej neutralizácie a UGL.</w:t>
      </w:r>
    </w:p>
    <w:p w:rsidR="004A4DBE" w:rsidRDefault="004A4DBE" w:rsidP="00AB2A65">
      <w:pPr>
        <w:jc w:val="both"/>
        <w:rPr>
          <w:szCs w:val="24"/>
        </w:rPr>
      </w:pPr>
    </w:p>
    <w:p w:rsidR="004A4DBE" w:rsidRDefault="004A4DBE" w:rsidP="00AB2A65">
      <w:pPr>
        <w:jc w:val="both"/>
        <w:rPr>
          <w:szCs w:val="24"/>
        </w:rPr>
      </w:pPr>
      <w:r>
        <w:rPr>
          <w:szCs w:val="24"/>
        </w:rPr>
        <w:t>Hlavné rozmery nového zásobníka DA:</w:t>
      </w:r>
    </w:p>
    <w:p w:rsidR="004A4DBE" w:rsidRDefault="004A4DBE" w:rsidP="004A4DBE">
      <w:pPr>
        <w:pStyle w:val="Odsekzoznamu"/>
        <w:numPr>
          <w:ilvl w:val="0"/>
          <w:numId w:val="30"/>
        </w:numPr>
        <w:tabs>
          <w:tab w:val="left" w:pos="4820"/>
        </w:tabs>
        <w:ind w:left="567" w:hanging="283"/>
        <w:jc w:val="both"/>
        <w:rPr>
          <w:szCs w:val="24"/>
        </w:rPr>
      </w:pPr>
      <w:r>
        <w:rPr>
          <w:szCs w:val="24"/>
        </w:rPr>
        <w:t xml:space="preserve">objem (pracovný): </w:t>
      </w:r>
      <w:r>
        <w:rPr>
          <w:szCs w:val="24"/>
        </w:rPr>
        <w:tab/>
        <w:t>1400 m</w:t>
      </w:r>
      <w:r>
        <w:rPr>
          <w:szCs w:val="24"/>
          <w:vertAlign w:val="superscript"/>
        </w:rPr>
        <w:t>3</w:t>
      </w:r>
    </w:p>
    <w:p w:rsidR="004A4DBE" w:rsidRDefault="004A4DBE" w:rsidP="004A4DBE">
      <w:pPr>
        <w:pStyle w:val="Odsekzoznamu"/>
        <w:numPr>
          <w:ilvl w:val="0"/>
          <w:numId w:val="30"/>
        </w:numPr>
        <w:tabs>
          <w:tab w:val="left" w:pos="4820"/>
        </w:tabs>
        <w:ind w:left="567" w:hanging="283"/>
        <w:jc w:val="both"/>
        <w:rPr>
          <w:szCs w:val="24"/>
        </w:rPr>
      </w:pPr>
      <w:r>
        <w:rPr>
          <w:szCs w:val="24"/>
        </w:rPr>
        <w:t>priemer vnútorného plášťa:</w:t>
      </w:r>
      <w:r>
        <w:rPr>
          <w:szCs w:val="24"/>
        </w:rPr>
        <w:tab/>
        <w:t>11,46 m</w:t>
      </w:r>
    </w:p>
    <w:p w:rsidR="004A4DBE" w:rsidRDefault="004A4DBE" w:rsidP="004A4DBE">
      <w:pPr>
        <w:pStyle w:val="Odsekzoznamu"/>
        <w:numPr>
          <w:ilvl w:val="0"/>
          <w:numId w:val="30"/>
        </w:numPr>
        <w:tabs>
          <w:tab w:val="left" w:pos="4820"/>
        </w:tabs>
        <w:ind w:left="567" w:hanging="283"/>
        <w:jc w:val="both"/>
        <w:rPr>
          <w:szCs w:val="24"/>
        </w:rPr>
      </w:pPr>
      <w:r>
        <w:rPr>
          <w:szCs w:val="24"/>
        </w:rPr>
        <w:t>priemer vonkajšieho plášťa:</w:t>
      </w:r>
      <w:r>
        <w:rPr>
          <w:szCs w:val="24"/>
        </w:rPr>
        <w:tab/>
        <w:t>15,28 m</w:t>
      </w:r>
    </w:p>
    <w:p w:rsidR="004A4DBE" w:rsidRDefault="004A4DBE" w:rsidP="004A4DBE">
      <w:pPr>
        <w:pStyle w:val="Odsekzoznamu"/>
        <w:numPr>
          <w:ilvl w:val="0"/>
          <w:numId w:val="30"/>
        </w:numPr>
        <w:tabs>
          <w:tab w:val="left" w:pos="4820"/>
        </w:tabs>
        <w:ind w:left="567" w:hanging="283"/>
        <w:jc w:val="both"/>
        <w:rPr>
          <w:szCs w:val="24"/>
        </w:rPr>
      </w:pPr>
      <w:r>
        <w:rPr>
          <w:szCs w:val="24"/>
        </w:rPr>
        <w:t>maximálna výška:</w:t>
      </w:r>
      <w:r>
        <w:rPr>
          <w:szCs w:val="24"/>
        </w:rPr>
        <w:tab/>
        <w:t>15,00 m</w:t>
      </w:r>
    </w:p>
    <w:p w:rsidR="004A4DBE" w:rsidRPr="004A4DBE" w:rsidRDefault="004A4DBE" w:rsidP="004A4DBE">
      <w:pPr>
        <w:pStyle w:val="Odsekzoznamu"/>
        <w:numPr>
          <w:ilvl w:val="0"/>
          <w:numId w:val="30"/>
        </w:numPr>
        <w:tabs>
          <w:tab w:val="left" w:pos="4820"/>
        </w:tabs>
        <w:ind w:left="567" w:hanging="283"/>
        <w:jc w:val="both"/>
        <w:rPr>
          <w:szCs w:val="24"/>
        </w:rPr>
      </w:pPr>
      <w:r>
        <w:rPr>
          <w:szCs w:val="24"/>
        </w:rPr>
        <w:t>celková hmotnosť prázdneho zásobníka:</w:t>
      </w:r>
      <w:r>
        <w:rPr>
          <w:szCs w:val="24"/>
        </w:rPr>
        <w:tab/>
        <w:t xml:space="preserve">90 000 kg </w:t>
      </w:r>
    </w:p>
    <w:p w:rsidR="00E63414" w:rsidRDefault="00E63414" w:rsidP="00AB2A65">
      <w:pPr>
        <w:jc w:val="both"/>
        <w:rPr>
          <w:szCs w:val="24"/>
        </w:rPr>
      </w:pPr>
    </w:p>
    <w:p w:rsidR="00E63414" w:rsidRDefault="00E63414" w:rsidP="00AB2A65">
      <w:pPr>
        <w:jc w:val="both"/>
        <w:rPr>
          <w:szCs w:val="24"/>
        </w:rPr>
      </w:pPr>
      <w:r>
        <w:rPr>
          <w:szCs w:val="24"/>
        </w:rPr>
        <w:t>Strojárske úpravy v prevádzke UGL súvisiace s inštaláciou nového zásobníka H8:</w:t>
      </w:r>
    </w:p>
    <w:p w:rsidR="00E63414" w:rsidRDefault="00E27AA7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>Nový dvojplášťový zásobník H8 (nominálny objem V = 1400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), s vyhrievaním parným vykurovacím hadom, s tepelnou izoláciou, s ejektormi, s prístupovým schodiskom a s obslužnou lávkou; vyhotovenie zásobníka bude z ocele </w:t>
      </w:r>
      <w:proofErr w:type="spellStart"/>
      <w:r>
        <w:rPr>
          <w:szCs w:val="24"/>
        </w:rPr>
        <w:t>tr</w:t>
      </w:r>
      <w:proofErr w:type="spellEnd"/>
      <w:r>
        <w:rPr>
          <w:szCs w:val="24"/>
        </w:rPr>
        <w:t>. 17 248.</w:t>
      </w:r>
    </w:p>
    <w:p w:rsidR="00CE0B5F" w:rsidRDefault="00E27AA7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>2 ks procesné čerpadlá taveniny P84a,b s vybavením obdobným ako čerpadlá P113C,D s výkonom 60 m</w:t>
      </w:r>
      <w:r>
        <w:rPr>
          <w:szCs w:val="24"/>
          <w:vertAlign w:val="superscript"/>
        </w:rPr>
        <w:t>3</w:t>
      </w:r>
      <w:r>
        <w:rPr>
          <w:szCs w:val="24"/>
        </w:rPr>
        <w:t>/h a s dopravnou výškou 75 m</w:t>
      </w:r>
      <w:r w:rsidR="00CE0B5F">
        <w:rPr>
          <w:szCs w:val="24"/>
        </w:rPr>
        <w:t xml:space="preserve">; ide o odstredivé čerpadlá s mechanickou upchávkou, motor </w:t>
      </w:r>
      <w:proofErr w:type="spellStart"/>
      <w:r w:rsidR="00CE0B5F">
        <w:rPr>
          <w:szCs w:val="24"/>
        </w:rPr>
        <w:t>P</w:t>
      </w:r>
      <w:r w:rsidR="00CE0B5F">
        <w:rPr>
          <w:szCs w:val="24"/>
          <w:vertAlign w:val="subscript"/>
        </w:rPr>
        <w:t>n</w:t>
      </w:r>
      <w:proofErr w:type="spellEnd"/>
      <w:r w:rsidR="00CE0B5F">
        <w:rPr>
          <w:szCs w:val="24"/>
        </w:rPr>
        <w:t xml:space="preserve"> = 37 kW.</w:t>
      </w:r>
    </w:p>
    <w:p w:rsidR="00CE0B5F" w:rsidRDefault="00CE0B5F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>1 ks kalové membránové čerpadlo P85 s výkonom cca 10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/h, s dopravnou výškou 45 m; bude slúžiť na prečerpávanie obsahu záchytnej nádrže </w:t>
      </w:r>
      <w:proofErr w:type="spellStart"/>
      <w:r>
        <w:rPr>
          <w:szCs w:val="24"/>
        </w:rPr>
        <w:t>čerpadlovne</w:t>
      </w:r>
      <w:proofErr w:type="spellEnd"/>
      <w:r>
        <w:rPr>
          <w:szCs w:val="24"/>
        </w:rPr>
        <w:t>.</w:t>
      </w:r>
    </w:p>
    <w:p w:rsidR="00CE0B5F" w:rsidRDefault="00CE0B5F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>1 ks kalové ponorné čerpadlo P86 s výkonom cca 10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/h, s dopravnou výškou cca 50 m, motor </w:t>
      </w:r>
      <w:proofErr w:type="spellStart"/>
      <w:r>
        <w:rPr>
          <w:szCs w:val="24"/>
        </w:rPr>
        <w:t>P</w:t>
      </w:r>
      <w:r>
        <w:rPr>
          <w:szCs w:val="24"/>
          <w:vertAlign w:val="subscript"/>
        </w:rPr>
        <w:t>n</w:t>
      </w:r>
      <w:proofErr w:type="spellEnd"/>
      <w:r>
        <w:rPr>
          <w:szCs w:val="24"/>
        </w:rPr>
        <w:t xml:space="preserve"> = 2 kW; bude slúžiť na prečerpávanie dažďovej vody z medziplášťového priestoru. </w:t>
      </w:r>
    </w:p>
    <w:p w:rsidR="00CE0B5F" w:rsidRDefault="00CE0B5F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 xml:space="preserve">Napojenie odbočky novej potrubnej </w:t>
      </w:r>
      <w:proofErr w:type="spellStart"/>
      <w:r>
        <w:rPr>
          <w:szCs w:val="24"/>
        </w:rPr>
        <w:t>duplikátorovej</w:t>
      </w:r>
      <w:proofErr w:type="spellEnd"/>
      <w:r>
        <w:rPr>
          <w:szCs w:val="24"/>
        </w:rPr>
        <w:t xml:space="preserve"> trasy DN65/DN80 z potrubnej trasy DA 97 z H4 do UGL (na moste „189“) do zásobníka H8. Na potrubnej trase, tesne pred vstupom do H8 (na dóme) bude nainštalovaný prírubový spoj s odvzdušňovacím ventilom.</w:t>
      </w:r>
    </w:p>
    <w:p w:rsidR="00605045" w:rsidRDefault="00CE0B5F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 xml:space="preserve">Cirkulačný okruh – napojenie novej </w:t>
      </w:r>
      <w:proofErr w:type="spellStart"/>
      <w:r>
        <w:rPr>
          <w:szCs w:val="24"/>
        </w:rPr>
        <w:t>duplikátorovej</w:t>
      </w:r>
      <w:proofErr w:type="spellEnd"/>
      <w:r>
        <w:rPr>
          <w:szCs w:val="24"/>
        </w:rPr>
        <w:t xml:space="preserve"> trasy DN100/DN125 taveniny DA 97 z H8, z ktorého bude vedená odbočka ce</w:t>
      </w:r>
      <w:r w:rsidR="00605045">
        <w:rPr>
          <w:szCs w:val="24"/>
        </w:rPr>
        <w:t>z</w:t>
      </w:r>
      <w:r>
        <w:rPr>
          <w:szCs w:val="24"/>
        </w:rPr>
        <w:t xml:space="preserve"> trojcestný ventil do</w:t>
      </w:r>
      <w:r w:rsidR="00605045">
        <w:rPr>
          <w:szCs w:val="24"/>
        </w:rPr>
        <w:t xml:space="preserve"> pôvodnej potrubnej trasy (na moste „189“ – tesne pred vstupom na UGL) DA 97 smerom do R11 na UGL. Na potrubnej trase, tesne pred vstupom do H8, bude inštalovaný prírubový spoj s odvzdušňovacím ventilom.</w:t>
      </w:r>
    </w:p>
    <w:p w:rsidR="00E27AA7" w:rsidRDefault="00605045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lastRenderedPageBreak/>
        <w:t>Nová prípojka prívodu pary 1,2 MPa dimenzie DN50 z mosta č. 58 (za prevádzkou UGL, pri ceste 6-6) k zásobníku H8.</w:t>
      </w:r>
    </w:p>
    <w:p w:rsidR="00605045" w:rsidRDefault="00605045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>Redukcia tlaku pary 1,2 MPa na tlak 0,8 MPa a</w:t>
      </w:r>
      <w:r w:rsidR="009E46DC">
        <w:rPr>
          <w:szCs w:val="24"/>
        </w:rPr>
        <w:t xml:space="preserve"> následné rozvody pary 0,8 MPa pre potreby parného hospodárstva zásobníka H8 a vyhrievaných </w:t>
      </w:r>
      <w:proofErr w:type="spellStart"/>
      <w:r w:rsidR="009E46DC">
        <w:rPr>
          <w:szCs w:val="24"/>
        </w:rPr>
        <w:t>duplikátorových</w:t>
      </w:r>
      <w:proofErr w:type="spellEnd"/>
      <w:r w:rsidR="009E46DC">
        <w:rPr>
          <w:szCs w:val="24"/>
        </w:rPr>
        <w:t xml:space="preserve"> trás taveniny DA 97. </w:t>
      </w:r>
    </w:p>
    <w:p w:rsidR="009E46DC" w:rsidRDefault="009E46DC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>Nová potrubná trasa odvodu kondenzátu, ktorou sa bude prečerpávať parný kondenzát z nových zariadení a potrubí do H75 na UGL, odkiaľ bude následne prečerpávaný na CHÚV III.</w:t>
      </w:r>
    </w:p>
    <w:p w:rsidR="009E46DC" w:rsidRDefault="009E46DC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>Napojenie odbočky DN25 novej potrubnej trasy kvapalného čpavku (z hlavného prívodu čpavku na UGL a DAM, na moste „189“) do cirkulačného uzla DA 97, tesne pred vstupom do H8.</w:t>
      </w:r>
    </w:p>
    <w:p w:rsidR="009E46DC" w:rsidRDefault="009E46DC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 xml:space="preserve">Napojenie novej potrubnej trasy </w:t>
      </w:r>
      <w:proofErr w:type="spellStart"/>
      <w:r>
        <w:rPr>
          <w:szCs w:val="24"/>
        </w:rPr>
        <w:t>demi</w:t>
      </w:r>
      <w:proofErr w:type="spellEnd"/>
      <w:r>
        <w:rPr>
          <w:szCs w:val="24"/>
        </w:rPr>
        <w:t xml:space="preserve"> vody DN25 (s elektrickým </w:t>
      </w:r>
      <w:proofErr w:type="spellStart"/>
      <w:r>
        <w:rPr>
          <w:szCs w:val="24"/>
        </w:rPr>
        <w:t>obohrevom</w:t>
      </w:r>
      <w:proofErr w:type="spellEnd"/>
      <w:r>
        <w:rPr>
          <w:szCs w:val="24"/>
        </w:rPr>
        <w:t>) z výrobne DAM pre potreby oplachovania a čistiacich prác na zásobníku H8 a jeho vybavenia.</w:t>
      </w:r>
    </w:p>
    <w:p w:rsidR="009E46DC" w:rsidRDefault="009E46DC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 xml:space="preserve">Napojenie novej potrubnej trasy prívodu M+R vzduchu z výrobne DAM resp. UGL pre potreby ovládania </w:t>
      </w:r>
      <w:proofErr w:type="spellStart"/>
      <w:r>
        <w:rPr>
          <w:szCs w:val="24"/>
        </w:rPr>
        <w:t>MaR</w:t>
      </w:r>
      <w:proofErr w:type="spellEnd"/>
      <w:r>
        <w:rPr>
          <w:szCs w:val="24"/>
        </w:rPr>
        <w:t xml:space="preserve"> prístrojov, potrubie DN25.</w:t>
      </w:r>
    </w:p>
    <w:p w:rsidR="009E46DC" w:rsidRDefault="009E46DC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 xml:space="preserve">Inštalácia parných rozdeľovačov Z100 (v </w:t>
      </w:r>
      <w:proofErr w:type="spellStart"/>
      <w:r>
        <w:rPr>
          <w:szCs w:val="24"/>
        </w:rPr>
        <w:t>čerpadlovni</w:t>
      </w:r>
      <w:proofErr w:type="spellEnd"/>
      <w:r>
        <w:rPr>
          <w:szCs w:val="24"/>
        </w:rPr>
        <w:t xml:space="preserve"> pri čerpadlách P84a,b), Z200 na moste „189“ a zberača kondenzátov Z300 (v </w:t>
      </w:r>
      <w:proofErr w:type="spellStart"/>
      <w:r>
        <w:rPr>
          <w:szCs w:val="24"/>
        </w:rPr>
        <w:t>čerpadlovni</w:t>
      </w:r>
      <w:proofErr w:type="spellEnd"/>
      <w:r>
        <w:rPr>
          <w:szCs w:val="24"/>
        </w:rPr>
        <w:t xml:space="preserve"> pri čerpadlách P84a,b).</w:t>
      </w:r>
    </w:p>
    <w:p w:rsidR="009E46DC" w:rsidRDefault="009E46DC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>Inštalácia nových potrubných trás súvisiacich s potrebou zabezpečenia vyhrievania zásobníka H8, systému cirkulácie a dopravy média do výroby.</w:t>
      </w:r>
    </w:p>
    <w:p w:rsidR="009E46DC" w:rsidRPr="00E63414" w:rsidRDefault="009E46DC" w:rsidP="009E46DC">
      <w:pPr>
        <w:pStyle w:val="Odsekzoznamu"/>
        <w:numPr>
          <w:ilvl w:val="0"/>
          <w:numId w:val="22"/>
        </w:numPr>
        <w:ind w:left="567" w:hanging="425"/>
        <w:jc w:val="both"/>
        <w:rPr>
          <w:szCs w:val="24"/>
        </w:rPr>
      </w:pPr>
      <w:r>
        <w:rPr>
          <w:szCs w:val="24"/>
        </w:rPr>
        <w:t xml:space="preserve">Rekonštrukcia a úpravy ostatných potrubných trás na </w:t>
      </w:r>
      <w:proofErr w:type="spellStart"/>
      <w:r>
        <w:rPr>
          <w:szCs w:val="24"/>
        </w:rPr>
        <w:t>armatúrnom</w:t>
      </w:r>
      <w:proofErr w:type="spellEnd"/>
      <w:r>
        <w:rPr>
          <w:szCs w:val="24"/>
        </w:rPr>
        <w:t xml:space="preserve"> prepojovacom </w:t>
      </w:r>
      <w:r w:rsidR="00047D0C">
        <w:rPr>
          <w:szCs w:val="24"/>
        </w:rPr>
        <w:t>uzle taveniny DA 97, ktorý sa nachádza na moste „189“, tesne pred vstupom na výrobňu UGL.</w:t>
      </w:r>
      <w:r>
        <w:rPr>
          <w:szCs w:val="24"/>
        </w:rPr>
        <w:t xml:space="preserve"> </w:t>
      </w:r>
    </w:p>
    <w:p w:rsidR="00D804D8" w:rsidRDefault="00E63414" w:rsidP="00AB2A65">
      <w:pPr>
        <w:jc w:val="both"/>
        <w:rPr>
          <w:szCs w:val="24"/>
        </w:rPr>
      </w:pPr>
      <w:r>
        <w:rPr>
          <w:szCs w:val="24"/>
        </w:rPr>
        <w:t xml:space="preserve">  </w:t>
      </w:r>
      <w:r w:rsidR="000663C7">
        <w:rPr>
          <w:szCs w:val="24"/>
        </w:rPr>
        <w:t xml:space="preserve">    </w:t>
      </w:r>
      <w:r w:rsidR="00670FBF">
        <w:rPr>
          <w:szCs w:val="24"/>
        </w:rPr>
        <w:t xml:space="preserve"> </w:t>
      </w:r>
      <w:r w:rsidR="00033067">
        <w:rPr>
          <w:szCs w:val="24"/>
        </w:rPr>
        <w:t xml:space="preserve"> </w:t>
      </w:r>
    </w:p>
    <w:p w:rsidR="00A130EB" w:rsidRDefault="002048AB" w:rsidP="00AB2A65">
      <w:pPr>
        <w:jc w:val="both"/>
        <w:rPr>
          <w:szCs w:val="24"/>
        </w:rPr>
      </w:pPr>
      <w:r>
        <w:rPr>
          <w:szCs w:val="24"/>
        </w:rPr>
        <w:t xml:space="preserve">Uvedené úpravy potrubných trás umožnia </w:t>
      </w:r>
      <w:r w:rsidR="00347F4A">
        <w:rPr>
          <w:szCs w:val="24"/>
        </w:rPr>
        <w:t xml:space="preserve">vykonávať </w:t>
      </w:r>
      <w:r>
        <w:rPr>
          <w:szCs w:val="24"/>
        </w:rPr>
        <w:t>viacero alternatív prečerpávania DA:</w:t>
      </w:r>
    </w:p>
    <w:p w:rsidR="002048AB" w:rsidRDefault="002048AB" w:rsidP="002048AB">
      <w:pPr>
        <w:pStyle w:val="Odsekzoznamu"/>
        <w:numPr>
          <w:ilvl w:val="0"/>
          <w:numId w:val="23"/>
        </w:numPr>
        <w:jc w:val="both"/>
        <w:rPr>
          <w:szCs w:val="24"/>
        </w:rPr>
      </w:pPr>
      <w:r>
        <w:rPr>
          <w:szCs w:val="24"/>
        </w:rPr>
        <w:t>plnenie H8 z H4 a zároveň realizovať výrobu DASA resp. DASAMAG a DAM</w:t>
      </w:r>
    </w:p>
    <w:p w:rsidR="002048AB" w:rsidRDefault="002048AB" w:rsidP="002048AB">
      <w:pPr>
        <w:pStyle w:val="Odsekzoznamu"/>
        <w:numPr>
          <w:ilvl w:val="0"/>
          <w:numId w:val="23"/>
        </w:numPr>
        <w:jc w:val="both"/>
        <w:rPr>
          <w:szCs w:val="24"/>
        </w:rPr>
      </w:pPr>
      <w:r>
        <w:rPr>
          <w:szCs w:val="24"/>
        </w:rPr>
        <w:t>prečerpávanie z H8 do H4 a zároveň realizovať výrobu DASA resp. DASAMAG a DAM</w:t>
      </w:r>
    </w:p>
    <w:p w:rsidR="002048AB" w:rsidRDefault="002048AB" w:rsidP="002048AB">
      <w:pPr>
        <w:pStyle w:val="Odsekzoznamu"/>
        <w:numPr>
          <w:ilvl w:val="0"/>
          <w:numId w:val="23"/>
        </w:numPr>
        <w:jc w:val="both"/>
        <w:rPr>
          <w:szCs w:val="24"/>
        </w:rPr>
      </w:pPr>
      <w:r>
        <w:rPr>
          <w:szCs w:val="24"/>
        </w:rPr>
        <w:t>prečerpávanie z H8 do H3 (len počas odstávky)</w:t>
      </w:r>
    </w:p>
    <w:p w:rsidR="002048AB" w:rsidRDefault="002048AB" w:rsidP="002048AB">
      <w:pPr>
        <w:pStyle w:val="Odsekzoznamu"/>
        <w:numPr>
          <w:ilvl w:val="0"/>
          <w:numId w:val="23"/>
        </w:numPr>
        <w:jc w:val="both"/>
        <w:rPr>
          <w:szCs w:val="24"/>
        </w:rPr>
      </w:pPr>
      <w:r>
        <w:rPr>
          <w:szCs w:val="24"/>
        </w:rPr>
        <w:t>prečerpávanie z H3 do H8 (len počas odstávky)</w:t>
      </w:r>
    </w:p>
    <w:p w:rsidR="002048AB" w:rsidRPr="002048AB" w:rsidRDefault="002048AB" w:rsidP="002048AB">
      <w:pPr>
        <w:jc w:val="both"/>
        <w:rPr>
          <w:szCs w:val="24"/>
        </w:rPr>
      </w:pPr>
    </w:p>
    <w:p w:rsidR="00374D07" w:rsidRPr="00A80F3E" w:rsidRDefault="007D07DA" w:rsidP="002048AB">
      <w:pPr>
        <w:jc w:val="both"/>
        <w:rPr>
          <w:szCs w:val="24"/>
        </w:rPr>
      </w:pPr>
      <w:r>
        <w:rPr>
          <w:szCs w:val="24"/>
        </w:rPr>
        <w:tab/>
      </w:r>
      <w:r w:rsidR="00AB2A65">
        <w:rPr>
          <w:szCs w:val="24"/>
        </w:rPr>
        <w:t xml:space="preserve">          </w:t>
      </w:r>
      <w:r w:rsidR="00D94D0B">
        <w:rPr>
          <w:szCs w:val="24"/>
        </w:rPr>
        <w:t xml:space="preserve"> </w:t>
      </w:r>
      <w:r w:rsidR="00535192" w:rsidRPr="00A80F3E">
        <w:rPr>
          <w:szCs w:val="24"/>
        </w:rPr>
        <w:t xml:space="preserve"> </w:t>
      </w:r>
      <w:r w:rsidR="004E656F" w:rsidRPr="00A80F3E">
        <w:rPr>
          <w:szCs w:val="24"/>
        </w:rPr>
        <w:t xml:space="preserve">   </w:t>
      </w:r>
    </w:p>
    <w:p w:rsidR="00F61703" w:rsidRPr="002048AB" w:rsidRDefault="00A90DB0" w:rsidP="00F61703">
      <w:pPr>
        <w:pStyle w:val="Nadpis2"/>
        <w:ind w:left="709" w:hanging="709"/>
        <w:jc w:val="left"/>
        <w:rPr>
          <w:color w:val="FF0000"/>
          <w:szCs w:val="24"/>
        </w:rPr>
      </w:pPr>
      <w:r w:rsidRPr="00A80F3E">
        <w:rPr>
          <w:b w:val="0"/>
          <w:szCs w:val="24"/>
        </w:rPr>
        <w:t>D</w:t>
      </w:r>
      <w:r w:rsidR="0071286F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B327E5">
        <w:rPr>
          <w:szCs w:val="24"/>
        </w:rPr>
        <w:t>Zoznam surovín, pomocných materiálov a</w:t>
      </w:r>
      <w:r w:rsidR="00941726" w:rsidRPr="00B327E5">
        <w:rPr>
          <w:szCs w:val="24"/>
        </w:rPr>
        <w:t> </w:t>
      </w:r>
      <w:r w:rsidR="00F61703" w:rsidRPr="00B327E5">
        <w:rPr>
          <w:szCs w:val="24"/>
        </w:rPr>
        <w:t>ďalších látok a</w:t>
      </w:r>
      <w:r w:rsidR="00941726" w:rsidRPr="00B327E5">
        <w:rPr>
          <w:szCs w:val="24"/>
        </w:rPr>
        <w:t> </w:t>
      </w:r>
      <w:r w:rsidR="00F61703" w:rsidRPr="00B327E5">
        <w:rPr>
          <w:szCs w:val="24"/>
        </w:rPr>
        <w:t>energií, ktoré sa v</w:t>
      </w:r>
      <w:r w:rsidR="00941726" w:rsidRPr="00B327E5">
        <w:rPr>
          <w:szCs w:val="24"/>
        </w:rPr>
        <w:t> </w:t>
      </w:r>
      <w:r w:rsidR="00F61703" w:rsidRPr="00B327E5">
        <w:rPr>
          <w:szCs w:val="24"/>
        </w:rPr>
        <w:t xml:space="preserve">prevádzke používajú alebo vyrábajú </w:t>
      </w:r>
    </w:p>
    <w:p w:rsidR="0071286F" w:rsidRPr="00A80F3E" w:rsidRDefault="0071286F" w:rsidP="0071286F">
      <w:pPr>
        <w:rPr>
          <w:szCs w:val="24"/>
        </w:rPr>
      </w:pPr>
    </w:p>
    <w:p w:rsidR="00374C7B" w:rsidRPr="00A80F3E" w:rsidRDefault="00374C7B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D.1</w:t>
      </w:r>
    </w:p>
    <w:p w:rsidR="0071286F" w:rsidRPr="00A80F3E" w:rsidRDefault="0003786A" w:rsidP="00374C7B">
      <w:pPr>
        <w:rPr>
          <w:szCs w:val="24"/>
        </w:rPr>
      </w:pPr>
      <w:r w:rsidRPr="00A80F3E">
        <w:rPr>
          <w:b/>
          <w:i/>
          <w:szCs w:val="24"/>
        </w:rPr>
        <w:t>Z</w:t>
      </w:r>
      <w:r w:rsidR="00593B03" w:rsidRPr="00A80F3E">
        <w:rPr>
          <w:b/>
          <w:i/>
          <w:szCs w:val="24"/>
        </w:rPr>
        <w:t>oznam základných surovín</w:t>
      </w:r>
    </w:p>
    <w:p w:rsidR="00357A6A" w:rsidRDefault="00471179" w:rsidP="00374C7B">
      <w:pPr>
        <w:rPr>
          <w:szCs w:val="24"/>
        </w:rPr>
      </w:pPr>
      <w:r>
        <w:rPr>
          <w:szCs w:val="24"/>
        </w:rPr>
        <w:t>bez zmeny</w:t>
      </w:r>
    </w:p>
    <w:p w:rsidR="0065275D" w:rsidRDefault="00E24522" w:rsidP="00E24522">
      <w:pPr>
        <w:pStyle w:val="Odsekzoznamu"/>
        <w:numPr>
          <w:ilvl w:val="0"/>
          <w:numId w:val="24"/>
        </w:numPr>
        <w:ind w:left="284" w:hanging="284"/>
        <w:rPr>
          <w:i/>
          <w:szCs w:val="24"/>
        </w:rPr>
      </w:pPr>
      <w:r w:rsidRPr="00E24522">
        <w:rPr>
          <w:i/>
          <w:szCs w:val="24"/>
        </w:rPr>
        <w:t xml:space="preserve">dusičnan amónny DA 97 (97,5 %) </w:t>
      </w:r>
    </w:p>
    <w:p w:rsidR="005D45DF" w:rsidRDefault="00E24522" w:rsidP="005D45DF">
      <w:pPr>
        <w:ind w:left="284"/>
        <w:jc w:val="both"/>
        <w:rPr>
          <w:szCs w:val="24"/>
        </w:rPr>
      </w:pPr>
      <w:r>
        <w:rPr>
          <w:szCs w:val="24"/>
        </w:rPr>
        <w:t>zásobovanie DA 97 – z výrobne Tlaková neutralizácia (nová odbočka DN65 zo zásobníka H4 do UGL)</w:t>
      </w:r>
      <w:r w:rsidR="005D45DF">
        <w:rPr>
          <w:szCs w:val="24"/>
        </w:rPr>
        <w:t xml:space="preserve">; </w:t>
      </w:r>
      <w:r>
        <w:rPr>
          <w:szCs w:val="24"/>
        </w:rPr>
        <w:t xml:space="preserve">priemerná spotreba taveniny DA 97 na UGL v súčasnosti je </w:t>
      </w:r>
      <w:r w:rsidR="005D45DF">
        <w:rPr>
          <w:szCs w:val="24"/>
        </w:rPr>
        <w:t>cca 31,0 m</w:t>
      </w:r>
      <w:r w:rsidR="005D45DF">
        <w:rPr>
          <w:szCs w:val="24"/>
          <w:vertAlign w:val="superscript"/>
        </w:rPr>
        <w:t>3</w:t>
      </w:r>
      <w:r w:rsidR="005D45DF">
        <w:rPr>
          <w:szCs w:val="24"/>
        </w:rPr>
        <w:t>/h; priemerná spotreba taveniny DA 97 na UGL po rozšírení výroby bude cca 36,0 m</w:t>
      </w:r>
      <w:r w:rsidR="005D45DF">
        <w:rPr>
          <w:szCs w:val="24"/>
          <w:vertAlign w:val="superscript"/>
        </w:rPr>
        <w:t>3</w:t>
      </w:r>
      <w:r w:rsidR="005D45DF">
        <w:rPr>
          <w:szCs w:val="24"/>
        </w:rPr>
        <w:t>/h</w:t>
      </w:r>
    </w:p>
    <w:p w:rsidR="00E24522" w:rsidRPr="005D45DF" w:rsidRDefault="005D45DF" w:rsidP="005D45DF">
      <w:pPr>
        <w:pStyle w:val="Odsekzoznamu"/>
        <w:numPr>
          <w:ilvl w:val="0"/>
          <w:numId w:val="24"/>
        </w:numPr>
        <w:ind w:left="284" w:hanging="284"/>
        <w:jc w:val="both"/>
        <w:rPr>
          <w:szCs w:val="24"/>
        </w:rPr>
      </w:pPr>
      <w:r>
        <w:rPr>
          <w:i/>
          <w:szCs w:val="24"/>
        </w:rPr>
        <w:t>dusičnan amónny DA 92 (89 – 93 %)</w:t>
      </w:r>
    </w:p>
    <w:p w:rsidR="005D45DF" w:rsidRDefault="005D45DF" w:rsidP="005D45DF">
      <w:pPr>
        <w:ind w:left="284"/>
        <w:jc w:val="both"/>
        <w:rPr>
          <w:szCs w:val="24"/>
        </w:rPr>
      </w:pPr>
      <w:r>
        <w:rPr>
          <w:szCs w:val="24"/>
        </w:rPr>
        <w:t xml:space="preserve">inštalovaním zásobníka H8 bude vytvorená možnosť skladovanie DA 92 aj v tomto zásobníku  </w:t>
      </w:r>
    </w:p>
    <w:p w:rsidR="00B327E5" w:rsidRDefault="00B327E5" w:rsidP="005D45DF">
      <w:pPr>
        <w:ind w:left="284"/>
        <w:jc w:val="both"/>
        <w:rPr>
          <w:szCs w:val="24"/>
        </w:rPr>
      </w:pPr>
    </w:p>
    <w:p w:rsidR="00B327E5" w:rsidRDefault="00B327E5" w:rsidP="00B327E5">
      <w:pPr>
        <w:jc w:val="both"/>
        <w:rPr>
          <w:i/>
          <w:szCs w:val="24"/>
        </w:rPr>
      </w:pPr>
      <w:r>
        <w:rPr>
          <w:i/>
          <w:szCs w:val="24"/>
        </w:rPr>
        <w:t>Charakteristika DA 97:</w:t>
      </w:r>
    </w:p>
    <w:p w:rsidR="00B327E5" w:rsidRDefault="00B327E5" w:rsidP="00B327E5">
      <w:pPr>
        <w:pStyle w:val="Odsekzoznamu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dusičnan amónny 97,5 %</w:t>
      </w:r>
      <w:r w:rsidR="00CB59DB">
        <w:rPr>
          <w:szCs w:val="24"/>
        </w:rPr>
        <w:t xml:space="preserve"> - NH</w:t>
      </w:r>
      <w:r w:rsidR="00CB59DB">
        <w:rPr>
          <w:szCs w:val="24"/>
          <w:vertAlign w:val="subscript"/>
        </w:rPr>
        <w:t>4</w:t>
      </w:r>
      <w:r w:rsidR="00CB59DB">
        <w:rPr>
          <w:szCs w:val="24"/>
        </w:rPr>
        <w:t>NO</w:t>
      </w:r>
      <w:r w:rsidR="00CB59DB">
        <w:rPr>
          <w:szCs w:val="24"/>
          <w:vertAlign w:val="subscript"/>
        </w:rPr>
        <w:t>3</w:t>
      </w:r>
    </w:p>
    <w:p w:rsidR="00CB59DB" w:rsidRDefault="00CB59DB" w:rsidP="00B327E5">
      <w:pPr>
        <w:pStyle w:val="Odsekzoznamu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CAS: 6484-52-2</w:t>
      </w:r>
    </w:p>
    <w:p w:rsidR="00CB59DB" w:rsidRDefault="00CB59DB" w:rsidP="00B327E5">
      <w:pPr>
        <w:pStyle w:val="Odsekzoznamu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merná hmo</w:t>
      </w:r>
      <w:r w:rsidR="0039568F">
        <w:rPr>
          <w:szCs w:val="24"/>
        </w:rPr>
        <w:t>tnosť: 1400 – 144 kg/m</w:t>
      </w:r>
      <w:r w:rsidR="0039568F">
        <w:rPr>
          <w:szCs w:val="24"/>
          <w:vertAlign w:val="superscript"/>
        </w:rPr>
        <w:t>3</w:t>
      </w:r>
      <w:r w:rsidR="0039568F">
        <w:rPr>
          <w:szCs w:val="24"/>
        </w:rPr>
        <w:t xml:space="preserve"> (92 ÷ 97 % hm., 140°C)</w:t>
      </w:r>
    </w:p>
    <w:p w:rsidR="0039568F" w:rsidRDefault="0039568F" w:rsidP="00B327E5">
      <w:pPr>
        <w:pStyle w:val="Odsekzoznamu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bod varu: 174,5 °C (pri 0,1 MPa)</w:t>
      </w:r>
    </w:p>
    <w:p w:rsidR="0039568F" w:rsidRDefault="0039568F" w:rsidP="00B327E5">
      <w:pPr>
        <w:pStyle w:val="Odsekzoznamu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bod tuhnutia: 136,6 °C</w:t>
      </w:r>
    </w:p>
    <w:p w:rsidR="0039568F" w:rsidRDefault="0039568F" w:rsidP="00B327E5">
      <w:pPr>
        <w:pStyle w:val="Odsekzoznamu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 xml:space="preserve">merné teplo: 1,93 ÷ 1,67 </w:t>
      </w:r>
      <w:proofErr w:type="spellStart"/>
      <w:r>
        <w:rPr>
          <w:szCs w:val="24"/>
        </w:rPr>
        <w:t>kJ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kg.K</w:t>
      </w:r>
      <w:proofErr w:type="spellEnd"/>
      <w:r>
        <w:rPr>
          <w:szCs w:val="24"/>
        </w:rPr>
        <w:t xml:space="preserve"> (pre koncentráciu 90 ÷ 100 hm. %)</w:t>
      </w:r>
    </w:p>
    <w:p w:rsidR="0039568F" w:rsidRDefault="0039568F" w:rsidP="00B327E5">
      <w:pPr>
        <w:pStyle w:val="Odsekzoznamu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používa sa roztok 89 až 98 %, o teplote 140 až 165 °C</w:t>
      </w:r>
    </w:p>
    <w:p w:rsidR="0039568F" w:rsidRDefault="0039568F" w:rsidP="00B327E5">
      <w:pPr>
        <w:pStyle w:val="Odsekzoznamu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roztok DA je bezfarebná kvapalina (tavenina), slabo páchnuca po čpavku; fyziologicky nie je toxický; je silné oxidačné činidlo</w:t>
      </w:r>
    </w:p>
    <w:p w:rsidR="0039568F" w:rsidRPr="00B327E5" w:rsidRDefault="0008037C" w:rsidP="00B327E5">
      <w:pPr>
        <w:pStyle w:val="Odsekzoznamu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lastRenderedPageBreak/>
        <w:t xml:space="preserve">podľa Nariadenia (ES) č. 1272/2008 a podľa doplnení Nariadenia (ES) č. 1907/2006 je DA klasifikovaný ako látka nebezpečná, identifikácia nebezpečenstva – oxidujúce tuhé látky, kategória nebezpečnosti 3, oxidačné činidlo, môže prispieť k rozvoju požiaru </w:t>
      </w:r>
      <w:r w:rsidR="0039568F">
        <w:rPr>
          <w:szCs w:val="24"/>
        </w:rPr>
        <w:t xml:space="preserve">  </w:t>
      </w:r>
    </w:p>
    <w:p w:rsidR="00471179" w:rsidRPr="00A80F3E" w:rsidRDefault="00471179" w:rsidP="00374C7B">
      <w:pPr>
        <w:rPr>
          <w:b/>
          <w:i/>
          <w:szCs w:val="24"/>
        </w:rPr>
      </w:pPr>
    </w:p>
    <w:p w:rsidR="00374C7B" w:rsidRPr="00A80F3E" w:rsidRDefault="00374C7B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D.2</w:t>
      </w:r>
    </w:p>
    <w:p w:rsidR="00593B03" w:rsidRDefault="0003786A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593B03" w:rsidRPr="00A80F3E">
        <w:rPr>
          <w:b/>
          <w:i/>
          <w:szCs w:val="24"/>
        </w:rPr>
        <w:t>oznam pomocných materiálov a</w:t>
      </w:r>
      <w:r w:rsidR="00941726" w:rsidRPr="00A80F3E">
        <w:rPr>
          <w:b/>
          <w:i/>
          <w:szCs w:val="24"/>
        </w:rPr>
        <w:t> </w:t>
      </w:r>
      <w:r w:rsidR="00593B03" w:rsidRPr="00A80F3E">
        <w:rPr>
          <w:b/>
          <w:i/>
          <w:szCs w:val="24"/>
        </w:rPr>
        <w:t>ďalších látok, ktoré sa v</w:t>
      </w:r>
      <w:r w:rsidR="00941726" w:rsidRPr="00A80F3E">
        <w:rPr>
          <w:b/>
          <w:i/>
          <w:szCs w:val="24"/>
        </w:rPr>
        <w:t> </w:t>
      </w:r>
      <w:r w:rsidR="00593B03" w:rsidRPr="00A80F3E">
        <w:rPr>
          <w:b/>
          <w:i/>
          <w:szCs w:val="24"/>
        </w:rPr>
        <w:t>prevádzke používajú</w:t>
      </w:r>
    </w:p>
    <w:p w:rsidR="0016309F" w:rsidRPr="00F948FF" w:rsidRDefault="0016309F" w:rsidP="00F948FF">
      <w:pPr>
        <w:jc w:val="both"/>
        <w:rPr>
          <w:szCs w:val="24"/>
        </w:rPr>
      </w:pPr>
      <w:r w:rsidRPr="00F948FF">
        <w:rPr>
          <w:szCs w:val="24"/>
        </w:rPr>
        <w:t>bez zmeny</w:t>
      </w:r>
    </w:p>
    <w:p w:rsidR="00CF76E7" w:rsidRPr="0016309F" w:rsidRDefault="0016309F" w:rsidP="005D45DF">
      <w:pPr>
        <w:pStyle w:val="Odsekzoznamu"/>
        <w:numPr>
          <w:ilvl w:val="0"/>
          <w:numId w:val="24"/>
        </w:numPr>
        <w:ind w:left="284" w:hanging="284"/>
        <w:jc w:val="both"/>
        <w:rPr>
          <w:szCs w:val="24"/>
        </w:rPr>
      </w:pPr>
      <w:r>
        <w:rPr>
          <w:i/>
          <w:szCs w:val="24"/>
        </w:rPr>
        <w:t>kvapalný čpavok</w:t>
      </w:r>
    </w:p>
    <w:p w:rsidR="0016309F" w:rsidRPr="0016309F" w:rsidRDefault="0016309F" w:rsidP="0016309F">
      <w:pPr>
        <w:ind w:left="284"/>
        <w:jc w:val="both"/>
        <w:rPr>
          <w:szCs w:val="24"/>
        </w:rPr>
      </w:pPr>
      <w:r>
        <w:rPr>
          <w:szCs w:val="24"/>
        </w:rPr>
        <w:t>zásobovanie</w:t>
      </w:r>
      <w:r w:rsidR="00731498">
        <w:rPr>
          <w:szCs w:val="24"/>
        </w:rPr>
        <w:t xml:space="preserve"> kvapalným čpavkom</w:t>
      </w:r>
      <w:r>
        <w:rPr>
          <w:szCs w:val="24"/>
        </w:rPr>
        <w:t xml:space="preserve"> </w:t>
      </w:r>
      <w:r w:rsidR="00731498">
        <w:rPr>
          <w:szCs w:val="24"/>
        </w:rPr>
        <w:t>bude</w:t>
      </w:r>
      <w:r>
        <w:rPr>
          <w:szCs w:val="24"/>
        </w:rPr>
        <w:t xml:space="preserve"> z existujúceho rozvodu (nové potrubie DN25 z trasy kvapalného čpavku na DAM); jeho spotreba nie je určená, bude podľa potreby </w:t>
      </w:r>
      <w:proofErr w:type="spellStart"/>
      <w:r>
        <w:rPr>
          <w:szCs w:val="24"/>
        </w:rPr>
        <w:t>amoniakalizácie</w:t>
      </w:r>
      <w:proofErr w:type="spellEnd"/>
      <w:r>
        <w:rPr>
          <w:szCs w:val="24"/>
        </w:rPr>
        <w:t xml:space="preserve"> taveniny v zásobníku DA </w:t>
      </w:r>
    </w:p>
    <w:p w:rsidR="005D45DF" w:rsidRPr="00A80F3E" w:rsidRDefault="005D45DF" w:rsidP="006B3186">
      <w:pPr>
        <w:rPr>
          <w:szCs w:val="24"/>
        </w:rPr>
      </w:pPr>
    </w:p>
    <w:p w:rsidR="00374C7B" w:rsidRPr="00A80F3E" w:rsidRDefault="00374C7B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D.3</w:t>
      </w:r>
    </w:p>
    <w:p w:rsidR="00593B03" w:rsidRPr="00A80F3E" w:rsidRDefault="0003786A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A74609" w:rsidRPr="00A80F3E">
        <w:rPr>
          <w:b/>
          <w:i/>
          <w:szCs w:val="24"/>
        </w:rPr>
        <w:t>oznam medziproduktov a</w:t>
      </w:r>
      <w:r w:rsidR="00941726" w:rsidRPr="00A80F3E">
        <w:rPr>
          <w:b/>
          <w:i/>
          <w:szCs w:val="24"/>
        </w:rPr>
        <w:t> </w:t>
      </w:r>
      <w:r w:rsidR="00A74609" w:rsidRPr="00A80F3E">
        <w:rPr>
          <w:b/>
          <w:i/>
          <w:szCs w:val="24"/>
        </w:rPr>
        <w:t>výrobkov</w:t>
      </w:r>
    </w:p>
    <w:p w:rsidR="00E0799C" w:rsidRPr="00A80F3E" w:rsidRDefault="00E0799C" w:rsidP="00E0799C">
      <w:pPr>
        <w:rPr>
          <w:szCs w:val="24"/>
        </w:rPr>
      </w:pPr>
      <w:r>
        <w:rPr>
          <w:szCs w:val="24"/>
        </w:rPr>
        <w:t>bez zmeny</w:t>
      </w:r>
    </w:p>
    <w:p w:rsidR="00374C7B" w:rsidRPr="00A80F3E" w:rsidRDefault="00374C7B" w:rsidP="00374C7B">
      <w:pPr>
        <w:rPr>
          <w:b/>
          <w:i/>
          <w:szCs w:val="24"/>
        </w:rPr>
      </w:pPr>
    </w:p>
    <w:p w:rsidR="00621676" w:rsidRPr="00A80F3E" w:rsidRDefault="00621676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D.4</w:t>
      </w:r>
    </w:p>
    <w:p w:rsidR="000E7181" w:rsidRDefault="0003786A" w:rsidP="00374C7B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A74609" w:rsidRPr="00A80F3E">
        <w:rPr>
          <w:b/>
          <w:i/>
          <w:szCs w:val="24"/>
        </w:rPr>
        <w:t>oznam energií v</w:t>
      </w:r>
      <w:r w:rsidR="00941726" w:rsidRPr="00A80F3E">
        <w:rPr>
          <w:b/>
          <w:i/>
          <w:szCs w:val="24"/>
        </w:rPr>
        <w:t> </w:t>
      </w:r>
      <w:r w:rsidR="00A74609" w:rsidRPr="00A80F3E">
        <w:rPr>
          <w:b/>
          <w:i/>
          <w:szCs w:val="24"/>
        </w:rPr>
        <w:t>prevádzke</w:t>
      </w:r>
      <w:r w:rsidR="00C64DED" w:rsidRPr="00A80F3E">
        <w:rPr>
          <w:b/>
          <w:i/>
          <w:szCs w:val="24"/>
        </w:rPr>
        <w:t xml:space="preserve"> vyrábaných a</w:t>
      </w:r>
      <w:r w:rsidR="00941726" w:rsidRPr="00A80F3E">
        <w:rPr>
          <w:b/>
          <w:i/>
          <w:szCs w:val="24"/>
        </w:rPr>
        <w:t> </w:t>
      </w:r>
      <w:r w:rsidR="00A74609" w:rsidRPr="00A80F3E">
        <w:rPr>
          <w:b/>
          <w:i/>
          <w:szCs w:val="24"/>
        </w:rPr>
        <w:t>používaných (vrátane palív</w:t>
      </w:r>
      <w:r w:rsidR="000E7181" w:rsidRPr="00A80F3E">
        <w:rPr>
          <w:b/>
          <w:i/>
          <w:szCs w:val="24"/>
        </w:rPr>
        <w:t>, médií</w:t>
      </w:r>
      <w:r w:rsidR="00A74609" w:rsidRPr="00A80F3E">
        <w:rPr>
          <w:b/>
          <w:i/>
          <w:szCs w:val="24"/>
        </w:rPr>
        <w:t xml:space="preserve"> a</w:t>
      </w:r>
      <w:r w:rsidR="00941726" w:rsidRPr="00A80F3E">
        <w:rPr>
          <w:b/>
          <w:i/>
          <w:szCs w:val="24"/>
        </w:rPr>
        <w:t> </w:t>
      </w:r>
      <w:r w:rsidR="00A74609" w:rsidRPr="00A80F3E">
        <w:rPr>
          <w:b/>
          <w:i/>
          <w:szCs w:val="24"/>
        </w:rPr>
        <w:t>pohonných hmôt)</w:t>
      </w:r>
      <w:r w:rsidR="00E0799C">
        <w:rPr>
          <w:b/>
          <w:i/>
          <w:szCs w:val="24"/>
        </w:rPr>
        <w:t xml:space="preserve">, </w:t>
      </w:r>
      <w:r w:rsidR="00AE4A43" w:rsidRPr="00A80F3E">
        <w:rPr>
          <w:b/>
          <w:i/>
          <w:szCs w:val="24"/>
        </w:rPr>
        <w:t>s</w:t>
      </w:r>
      <w:r w:rsidR="000E7181" w:rsidRPr="00A80F3E">
        <w:rPr>
          <w:b/>
          <w:i/>
          <w:szCs w:val="24"/>
        </w:rPr>
        <w:t>potreba vody (pitnej a</w:t>
      </w:r>
      <w:r w:rsidR="00941726" w:rsidRPr="00A80F3E">
        <w:rPr>
          <w:b/>
          <w:i/>
          <w:szCs w:val="24"/>
        </w:rPr>
        <w:t> </w:t>
      </w:r>
      <w:r w:rsidR="000E7181" w:rsidRPr="00A80F3E">
        <w:rPr>
          <w:b/>
          <w:i/>
          <w:szCs w:val="24"/>
        </w:rPr>
        <w:t>technologickej)</w:t>
      </w:r>
    </w:p>
    <w:p w:rsidR="00DF2968" w:rsidRPr="00CB2A46" w:rsidRDefault="00CB2A46" w:rsidP="00CB2A46">
      <w:pPr>
        <w:pStyle w:val="Odsekzoznamu"/>
        <w:numPr>
          <w:ilvl w:val="0"/>
          <w:numId w:val="23"/>
        </w:numPr>
        <w:ind w:left="284" w:hanging="284"/>
        <w:jc w:val="both"/>
        <w:rPr>
          <w:szCs w:val="24"/>
        </w:rPr>
      </w:pPr>
      <w:r>
        <w:rPr>
          <w:i/>
          <w:szCs w:val="24"/>
        </w:rPr>
        <w:t>para P12</w:t>
      </w:r>
    </w:p>
    <w:p w:rsidR="00CB2A46" w:rsidRDefault="00812D09" w:rsidP="00CB2A46">
      <w:pPr>
        <w:ind w:left="284"/>
        <w:jc w:val="both"/>
        <w:rPr>
          <w:szCs w:val="24"/>
        </w:rPr>
      </w:pPr>
      <w:r>
        <w:rPr>
          <w:szCs w:val="24"/>
        </w:rPr>
        <w:t xml:space="preserve">zásobovanie parou </w:t>
      </w:r>
      <w:r w:rsidR="00731498">
        <w:rPr>
          <w:szCs w:val="24"/>
        </w:rPr>
        <w:t>bude</w:t>
      </w:r>
      <w:r>
        <w:rPr>
          <w:szCs w:val="24"/>
        </w:rPr>
        <w:t xml:space="preserve"> z existujúceho rozvodu (nová odbočka DN50 z potrubia DN125 z Teplárne na UGL); táto para bude zredukovaná na paru P8 (p = 0,8 MPa) a následne využitá na ohrev zásobníka a na ohrev a prefukovanie potrubných trás taveniny DA 97</w:t>
      </w:r>
    </w:p>
    <w:p w:rsidR="00812D09" w:rsidRDefault="00812D09" w:rsidP="00CB2A46">
      <w:pPr>
        <w:ind w:left="284"/>
        <w:jc w:val="both"/>
        <w:rPr>
          <w:szCs w:val="24"/>
        </w:rPr>
      </w:pPr>
      <w:r>
        <w:rPr>
          <w:szCs w:val="24"/>
        </w:rPr>
        <w:t xml:space="preserve">celková odhadovaná spotreba pary bude max. 200 kg/h; z toho na ohrev zásobníka H8 (vykrytie tepelných strát) – 65 kW, 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118 kg/h (18,25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/h), na ohrev </w:t>
      </w:r>
      <w:proofErr w:type="spellStart"/>
      <w:r>
        <w:rPr>
          <w:szCs w:val="24"/>
        </w:rPr>
        <w:t>duplikátorových</w:t>
      </w:r>
      <w:proofErr w:type="spellEnd"/>
      <w:r>
        <w:rPr>
          <w:szCs w:val="24"/>
        </w:rPr>
        <w:t xml:space="preserve"> potrubí – 12,3 kW, 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22 kg/h (3,4 m</w:t>
      </w:r>
      <w:r>
        <w:rPr>
          <w:szCs w:val="24"/>
          <w:vertAlign w:val="superscript"/>
        </w:rPr>
        <w:t>3</w:t>
      </w:r>
      <w:r>
        <w:rPr>
          <w:szCs w:val="24"/>
        </w:rPr>
        <w:t>/h), zvyšok je rezerva</w:t>
      </w:r>
    </w:p>
    <w:p w:rsidR="00812D09" w:rsidRPr="00812D09" w:rsidRDefault="00812D09" w:rsidP="00812D09">
      <w:pPr>
        <w:pStyle w:val="Odsekzoznamu"/>
        <w:numPr>
          <w:ilvl w:val="0"/>
          <w:numId w:val="25"/>
        </w:numPr>
        <w:ind w:left="284" w:hanging="284"/>
        <w:jc w:val="both"/>
        <w:rPr>
          <w:szCs w:val="24"/>
        </w:rPr>
      </w:pPr>
      <w:r>
        <w:rPr>
          <w:i/>
          <w:szCs w:val="24"/>
        </w:rPr>
        <w:t>M+R vzduch</w:t>
      </w:r>
    </w:p>
    <w:p w:rsidR="00253ECF" w:rsidRDefault="00812D09" w:rsidP="00253ECF">
      <w:pPr>
        <w:ind w:left="284"/>
        <w:jc w:val="both"/>
        <w:rPr>
          <w:szCs w:val="24"/>
        </w:rPr>
      </w:pPr>
      <w:r>
        <w:rPr>
          <w:szCs w:val="24"/>
        </w:rPr>
        <w:t xml:space="preserve">zásobovanie M+R vzduchom </w:t>
      </w:r>
      <w:r w:rsidR="00731498">
        <w:rPr>
          <w:szCs w:val="24"/>
        </w:rPr>
        <w:t>bude</w:t>
      </w:r>
      <w:r>
        <w:rPr>
          <w:szCs w:val="24"/>
        </w:rPr>
        <w:t xml:space="preserve"> z existujúceho rozvodu (nové potrubie DN25 zo vzdušníka na UGL)</w:t>
      </w:r>
      <w:r w:rsidR="00253ECF">
        <w:rPr>
          <w:szCs w:val="24"/>
        </w:rPr>
        <w:t>; tlakový vzduch sa použije na pohon pneumatického čerpadla P85 pri potrebe odčerpávania kalov a dažďovej vody z vane v priestore zásobníka H8; pre potreby SRTP prístrojov je množstvo tlakového vzduchu zanedbateľné</w:t>
      </w:r>
    </w:p>
    <w:p w:rsidR="00253ECF" w:rsidRDefault="00253ECF" w:rsidP="00253ECF">
      <w:pPr>
        <w:ind w:left="284"/>
        <w:jc w:val="both"/>
        <w:rPr>
          <w:szCs w:val="24"/>
        </w:rPr>
      </w:pPr>
      <w:r>
        <w:rPr>
          <w:szCs w:val="24"/>
        </w:rPr>
        <w:t>celková odhadovaná spotreba vzduchu je 80 m</w:t>
      </w:r>
      <w:r>
        <w:rPr>
          <w:szCs w:val="24"/>
          <w:vertAlign w:val="superscript"/>
        </w:rPr>
        <w:t>3</w:t>
      </w:r>
      <w:r>
        <w:rPr>
          <w:szCs w:val="24"/>
        </w:rPr>
        <w:t>/h</w:t>
      </w:r>
    </w:p>
    <w:p w:rsidR="00812D09" w:rsidRPr="00253ECF" w:rsidRDefault="00253ECF" w:rsidP="00253ECF">
      <w:pPr>
        <w:pStyle w:val="Odsekzoznamu"/>
        <w:numPr>
          <w:ilvl w:val="0"/>
          <w:numId w:val="25"/>
        </w:numPr>
        <w:ind w:left="284" w:hanging="284"/>
        <w:jc w:val="both"/>
        <w:rPr>
          <w:szCs w:val="24"/>
        </w:rPr>
      </w:pPr>
      <w:proofErr w:type="spellStart"/>
      <w:r>
        <w:rPr>
          <w:i/>
          <w:szCs w:val="24"/>
        </w:rPr>
        <w:t>demivoda</w:t>
      </w:r>
      <w:proofErr w:type="spellEnd"/>
    </w:p>
    <w:p w:rsidR="00253ECF" w:rsidRDefault="00253ECF" w:rsidP="00253ECF">
      <w:pPr>
        <w:ind w:left="284"/>
        <w:jc w:val="both"/>
        <w:rPr>
          <w:szCs w:val="24"/>
        </w:rPr>
      </w:pPr>
      <w:r>
        <w:rPr>
          <w:szCs w:val="24"/>
        </w:rPr>
        <w:t xml:space="preserve">zásobovanie </w:t>
      </w:r>
      <w:proofErr w:type="spellStart"/>
      <w:r>
        <w:rPr>
          <w:szCs w:val="24"/>
        </w:rPr>
        <w:t>demivodou</w:t>
      </w:r>
      <w:proofErr w:type="spellEnd"/>
      <w:r>
        <w:rPr>
          <w:szCs w:val="24"/>
        </w:rPr>
        <w:t xml:space="preserve"> je z existujúceho rozvodu (nové potrubie DN25 s izoláciou a ohrevom elektrickým vykurovacím káblom z trasy </w:t>
      </w:r>
      <w:proofErr w:type="spellStart"/>
      <w:r>
        <w:rPr>
          <w:szCs w:val="24"/>
        </w:rPr>
        <w:t>demivody</w:t>
      </w:r>
      <w:proofErr w:type="spellEnd"/>
      <w:r>
        <w:rPr>
          <w:szCs w:val="24"/>
        </w:rPr>
        <w:t xml:space="preserve"> na DAM)</w:t>
      </w:r>
    </w:p>
    <w:p w:rsidR="00253ECF" w:rsidRDefault="00253ECF" w:rsidP="00253ECF">
      <w:pPr>
        <w:ind w:left="284"/>
        <w:jc w:val="both"/>
        <w:rPr>
          <w:szCs w:val="24"/>
        </w:rPr>
      </w:pPr>
      <w:r>
        <w:rPr>
          <w:szCs w:val="24"/>
        </w:rPr>
        <w:t xml:space="preserve">spotreba </w:t>
      </w:r>
      <w:proofErr w:type="spellStart"/>
      <w:r>
        <w:rPr>
          <w:szCs w:val="24"/>
        </w:rPr>
        <w:t>demivody</w:t>
      </w:r>
      <w:proofErr w:type="spellEnd"/>
      <w:r>
        <w:rPr>
          <w:szCs w:val="24"/>
        </w:rPr>
        <w:t xml:space="preserve"> nie je určená, bude podľa potreby na oplachovanie a vymývanie</w:t>
      </w:r>
    </w:p>
    <w:p w:rsidR="00253ECF" w:rsidRPr="005248B4" w:rsidRDefault="005248B4" w:rsidP="00253ECF">
      <w:pPr>
        <w:pStyle w:val="Odsekzoznamu"/>
        <w:numPr>
          <w:ilvl w:val="0"/>
          <w:numId w:val="25"/>
        </w:numPr>
        <w:ind w:left="284" w:hanging="284"/>
        <w:jc w:val="both"/>
        <w:rPr>
          <w:szCs w:val="24"/>
        </w:rPr>
      </w:pPr>
      <w:r>
        <w:rPr>
          <w:i/>
          <w:szCs w:val="24"/>
        </w:rPr>
        <w:t>elektrická energia</w:t>
      </w:r>
    </w:p>
    <w:p w:rsidR="005248B4" w:rsidRPr="005248B4" w:rsidRDefault="00B327E5" w:rsidP="005248B4">
      <w:pPr>
        <w:ind w:left="284"/>
        <w:jc w:val="both"/>
        <w:rPr>
          <w:szCs w:val="24"/>
        </w:rPr>
      </w:pPr>
      <w:r>
        <w:rPr>
          <w:szCs w:val="24"/>
        </w:rPr>
        <w:t>zásobovanie elektrickou energiou bude z NN rozvodne výrobne UGL</w:t>
      </w:r>
    </w:p>
    <w:p w:rsidR="00253ECF" w:rsidRPr="00253ECF" w:rsidRDefault="00253ECF" w:rsidP="00253ECF">
      <w:pPr>
        <w:ind w:left="284"/>
        <w:jc w:val="both"/>
        <w:rPr>
          <w:szCs w:val="24"/>
        </w:rPr>
      </w:pPr>
    </w:p>
    <w:p w:rsidR="00492858" w:rsidRPr="00A80F3E" w:rsidRDefault="00492858" w:rsidP="007E2AFC">
      <w:pPr>
        <w:jc w:val="both"/>
        <w:rPr>
          <w:szCs w:val="24"/>
        </w:rPr>
      </w:pPr>
    </w:p>
    <w:p w:rsidR="00F61703" w:rsidRPr="00A80F3E" w:rsidRDefault="00D744E7" w:rsidP="00F61703">
      <w:pPr>
        <w:pStyle w:val="Nadpis2"/>
        <w:ind w:left="709" w:hanging="709"/>
        <w:jc w:val="left"/>
        <w:rPr>
          <w:b w:val="0"/>
          <w:i/>
          <w:szCs w:val="24"/>
          <w:u w:val="single"/>
        </w:rPr>
      </w:pPr>
      <w:r w:rsidRPr="00A80F3E">
        <w:rPr>
          <w:b w:val="0"/>
          <w:szCs w:val="24"/>
        </w:rPr>
        <w:t>E</w:t>
      </w:r>
      <w:r w:rsidR="00C64DED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>Opis miest prevádzky, v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ktorých vznikajú emisie a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údaje o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predpokladaných množstvách a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druhoch emisií do jednotlivých zložiek životného prostredia spolu s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opisom významných účinkov emisií a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ďalších vplyvov na životné prostredie a</w:t>
      </w:r>
      <w:r w:rsidR="00941726" w:rsidRPr="00A80F3E">
        <w:rPr>
          <w:szCs w:val="24"/>
        </w:rPr>
        <w:t> </w:t>
      </w:r>
      <w:r w:rsidR="00F61703" w:rsidRPr="00A80F3E">
        <w:rPr>
          <w:szCs w:val="24"/>
        </w:rPr>
        <w:t>na zdravie ľudí</w:t>
      </w:r>
      <w:r w:rsidR="00CE57FB" w:rsidRPr="00A80F3E">
        <w:rPr>
          <w:szCs w:val="24"/>
        </w:rPr>
        <w:t xml:space="preserve"> </w:t>
      </w:r>
    </w:p>
    <w:p w:rsidR="00C64DED" w:rsidRPr="00A80F3E" w:rsidRDefault="00C64DED" w:rsidP="00C64DED">
      <w:pPr>
        <w:rPr>
          <w:szCs w:val="24"/>
        </w:rPr>
      </w:pPr>
    </w:p>
    <w:p w:rsidR="0003786A" w:rsidRPr="00A80F3E" w:rsidRDefault="0003786A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E.1</w:t>
      </w:r>
    </w:p>
    <w:p w:rsidR="00C64DED" w:rsidRPr="00A80F3E" w:rsidRDefault="003E3852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F44041" w:rsidRPr="00A80F3E">
        <w:rPr>
          <w:b/>
          <w:i/>
          <w:szCs w:val="24"/>
        </w:rPr>
        <w:t xml:space="preserve">oznam </w:t>
      </w:r>
      <w:r w:rsidR="00D744E7" w:rsidRPr="00A80F3E">
        <w:rPr>
          <w:b/>
          <w:i/>
          <w:szCs w:val="24"/>
        </w:rPr>
        <w:t>zariadení a</w:t>
      </w:r>
      <w:r w:rsidR="00941726" w:rsidRPr="00A80F3E">
        <w:rPr>
          <w:b/>
          <w:i/>
          <w:szCs w:val="24"/>
        </w:rPr>
        <w:t> </w:t>
      </w:r>
      <w:r w:rsidR="00D744E7" w:rsidRPr="00A80F3E">
        <w:rPr>
          <w:b/>
          <w:i/>
          <w:szCs w:val="24"/>
        </w:rPr>
        <w:t>činností majúcich vplyv na znečisťovanie</w:t>
      </w:r>
      <w:r w:rsidR="00F44041" w:rsidRPr="00A80F3E">
        <w:rPr>
          <w:b/>
          <w:i/>
          <w:szCs w:val="24"/>
        </w:rPr>
        <w:t xml:space="preserve"> ovzdušia</w:t>
      </w:r>
    </w:p>
    <w:p w:rsidR="003C0F5D" w:rsidRDefault="00866D1C" w:rsidP="007E2AFC">
      <w:pPr>
        <w:jc w:val="both"/>
        <w:rPr>
          <w:szCs w:val="24"/>
        </w:rPr>
      </w:pPr>
      <w:r>
        <w:rPr>
          <w:szCs w:val="24"/>
        </w:rPr>
        <w:t>bez zmeny</w:t>
      </w:r>
    </w:p>
    <w:p w:rsidR="00866D1C" w:rsidRDefault="00866D1C" w:rsidP="007E2AFC">
      <w:pPr>
        <w:jc w:val="both"/>
        <w:rPr>
          <w:szCs w:val="24"/>
        </w:rPr>
      </w:pPr>
    </w:p>
    <w:p w:rsidR="004A4DBE" w:rsidRPr="00F948FF" w:rsidRDefault="00866D1C" w:rsidP="00F948FF">
      <w:pPr>
        <w:jc w:val="both"/>
        <w:rPr>
          <w:szCs w:val="24"/>
        </w:rPr>
      </w:pPr>
      <w:r>
        <w:rPr>
          <w:szCs w:val="24"/>
        </w:rPr>
        <w:t xml:space="preserve">Nainštalovaním nového zásobníka DA nevzniká nový zdroj znečisťovania ovzdušia. Pri montáži a prevádzke nového zásobníka nebudú vznikať žiadne emisie. </w:t>
      </w:r>
    </w:p>
    <w:p w:rsidR="00DA247F" w:rsidRDefault="00DA247F" w:rsidP="0003786A">
      <w:pPr>
        <w:rPr>
          <w:b/>
          <w:i/>
          <w:szCs w:val="24"/>
        </w:rPr>
      </w:pPr>
    </w:p>
    <w:p w:rsidR="00DA247F" w:rsidRDefault="00DA247F" w:rsidP="0003786A">
      <w:pPr>
        <w:rPr>
          <w:b/>
          <w:i/>
          <w:szCs w:val="24"/>
        </w:rPr>
      </w:pPr>
    </w:p>
    <w:p w:rsidR="003E3852" w:rsidRPr="00A80F3E" w:rsidRDefault="003E3852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lastRenderedPageBreak/>
        <w:t>E.2</w:t>
      </w:r>
    </w:p>
    <w:p w:rsidR="00CB36D9" w:rsidRPr="00A80F3E" w:rsidRDefault="003E3852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CB36D9" w:rsidRPr="00A80F3E">
        <w:rPr>
          <w:b/>
          <w:i/>
          <w:szCs w:val="24"/>
        </w:rPr>
        <w:t>oznam emisií vypúšťaných do ovzdušia</w:t>
      </w:r>
      <w:r w:rsidR="00756C8F" w:rsidRPr="00A80F3E">
        <w:rPr>
          <w:b/>
          <w:i/>
          <w:szCs w:val="24"/>
        </w:rPr>
        <w:t xml:space="preserve"> a</w:t>
      </w:r>
      <w:r w:rsidR="00941726" w:rsidRPr="00A80F3E">
        <w:rPr>
          <w:b/>
          <w:i/>
          <w:szCs w:val="24"/>
        </w:rPr>
        <w:t> </w:t>
      </w:r>
      <w:r w:rsidR="00756C8F" w:rsidRPr="00A80F3E">
        <w:rPr>
          <w:b/>
          <w:i/>
          <w:szCs w:val="24"/>
        </w:rPr>
        <w:t>spôsob ich vypúšťania, resp. zachytávania</w:t>
      </w:r>
    </w:p>
    <w:p w:rsidR="00866D1C" w:rsidRDefault="00866D1C" w:rsidP="00866D1C">
      <w:pPr>
        <w:jc w:val="both"/>
        <w:rPr>
          <w:szCs w:val="24"/>
        </w:rPr>
      </w:pPr>
      <w:r>
        <w:rPr>
          <w:szCs w:val="24"/>
        </w:rPr>
        <w:t>bez zmeny</w:t>
      </w:r>
    </w:p>
    <w:p w:rsidR="00866D1C" w:rsidRDefault="00866D1C" w:rsidP="003C0F5D">
      <w:pPr>
        <w:jc w:val="both"/>
        <w:rPr>
          <w:b/>
          <w:i/>
          <w:szCs w:val="24"/>
        </w:rPr>
      </w:pPr>
    </w:p>
    <w:p w:rsidR="00532F2A" w:rsidRPr="00A80F3E" w:rsidRDefault="00532F2A" w:rsidP="003C0F5D">
      <w:pPr>
        <w:jc w:val="both"/>
        <w:rPr>
          <w:b/>
          <w:i/>
          <w:szCs w:val="24"/>
        </w:rPr>
      </w:pPr>
      <w:r w:rsidRPr="00A80F3E">
        <w:rPr>
          <w:b/>
          <w:i/>
          <w:szCs w:val="24"/>
        </w:rPr>
        <w:t>E.3</w:t>
      </w:r>
    </w:p>
    <w:p w:rsidR="00756C8F" w:rsidRPr="00A80F3E" w:rsidRDefault="00532F2A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756C8F" w:rsidRPr="00A80F3E">
        <w:rPr>
          <w:b/>
          <w:i/>
          <w:szCs w:val="24"/>
        </w:rPr>
        <w:t>oznam zdrojov znečisťovania odpadových vôd</w:t>
      </w:r>
    </w:p>
    <w:p w:rsidR="00532F2A" w:rsidRPr="00A80F3E" w:rsidRDefault="00DF2968" w:rsidP="0003786A">
      <w:pPr>
        <w:rPr>
          <w:szCs w:val="24"/>
        </w:rPr>
      </w:pPr>
      <w:r w:rsidRPr="00A80F3E">
        <w:rPr>
          <w:szCs w:val="24"/>
        </w:rPr>
        <w:t>b</w:t>
      </w:r>
      <w:r w:rsidR="00532F2A" w:rsidRPr="00A80F3E">
        <w:rPr>
          <w:szCs w:val="24"/>
        </w:rPr>
        <w:t>ez zmeny</w:t>
      </w:r>
    </w:p>
    <w:p w:rsidR="0098438A" w:rsidRPr="00A80F3E" w:rsidRDefault="0098438A" w:rsidP="0003786A">
      <w:pPr>
        <w:rPr>
          <w:szCs w:val="24"/>
        </w:rPr>
      </w:pPr>
    </w:p>
    <w:p w:rsidR="00532F2A" w:rsidRPr="00A80F3E" w:rsidRDefault="00532F2A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E.4</w:t>
      </w:r>
    </w:p>
    <w:p w:rsidR="00ED18FB" w:rsidRPr="00A80F3E" w:rsidRDefault="00532F2A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ED18FB" w:rsidRPr="00A80F3E">
        <w:rPr>
          <w:b/>
          <w:i/>
          <w:szCs w:val="24"/>
        </w:rPr>
        <w:t>oznam produkovaných odpadových vôd a</w:t>
      </w:r>
      <w:r w:rsidR="00941726" w:rsidRPr="00A80F3E">
        <w:rPr>
          <w:b/>
          <w:i/>
          <w:szCs w:val="24"/>
        </w:rPr>
        <w:t> </w:t>
      </w:r>
      <w:r w:rsidR="00ED18FB" w:rsidRPr="00A80F3E">
        <w:rPr>
          <w:b/>
          <w:i/>
          <w:szCs w:val="24"/>
        </w:rPr>
        <w:t>spôsob ich vypúšťania</w:t>
      </w:r>
    </w:p>
    <w:p w:rsidR="00767297" w:rsidRDefault="00767297" w:rsidP="0098438A">
      <w:pPr>
        <w:jc w:val="both"/>
        <w:rPr>
          <w:szCs w:val="24"/>
        </w:rPr>
      </w:pPr>
      <w:r>
        <w:rPr>
          <w:szCs w:val="24"/>
        </w:rPr>
        <w:t>Pri prevádzkovaní zásobníka H8 môžu vznikať:</w:t>
      </w:r>
    </w:p>
    <w:p w:rsidR="00767297" w:rsidRDefault="00767297" w:rsidP="00767297">
      <w:pPr>
        <w:pStyle w:val="Odsekzoznamu"/>
        <w:numPr>
          <w:ilvl w:val="0"/>
          <w:numId w:val="26"/>
        </w:numPr>
        <w:jc w:val="both"/>
        <w:rPr>
          <w:b/>
          <w:i/>
          <w:szCs w:val="24"/>
        </w:rPr>
      </w:pPr>
      <w:r w:rsidRPr="00767297">
        <w:rPr>
          <w:i/>
          <w:szCs w:val="24"/>
        </w:rPr>
        <w:t>odpadové vody z vymývania zásobníka</w:t>
      </w:r>
      <w:r>
        <w:rPr>
          <w:b/>
          <w:i/>
          <w:szCs w:val="24"/>
        </w:rPr>
        <w:t xml:space="preserve"> </w:t>
      </w:r>
      <w:r w:rsidRPr="00767297">
        <w:rPr>
          <w:i/>
          <w:szCs w:val="24"/>
        </w:rPr>
        <w:t>(v prípade nutnosti</w:t>
      </w:r>
      <w:r>
        <w:rPr>
          <w:b/>
          <w:i/>
          <w:szCs w:val="24"/>
        </w:rPr>
        <w:t xml:space="preserve"> </w:t>
      </w:r>
      <w:r w:rsidRPr="00767297">
        <w:rPr>
          <w:i/>
          <w:szCs w:val="24"/>
        </w:rPr>
        <w:t>vyprázdnenia zásobníka)</w:t>
      </w:r>
      <w:r>
        <w:rPr>
          <w:b/>
          <w:i/>
          <w:szCs w:val="24"/>
        </w:rPr>
        <w:t xml:space="preserve"> </w:t>
      </w:r>
    </w:p>
    <w:p w:rsidR="00767297" w:rsidRDefault="00767297" w:rsidP="00767297">
      <w:pPr>
        <w:ind w:left="709"/>
        <w:jc w:val="both"/>
        <w:rPr>
          <w:szCs w:val="24"/>
        </w:rPr>
      </w:pPr>
      <w:r>
        <w:rPr>
          <w:szCs w:val="24"/>
        </w:rPr>
        <w:t xml:space="preserve">najprv sa prečerpá maximálne množstvo taveniny pomocou čerpadiel P84a,b; nevyčerpateľné množstvo z dna zásobníka sa najprv nariedi </w:t>
      </w:r>
      <w:proofErr w:type="spellStart"/>
      <w:r>
        <w:rPr>
          <w:szCs w:val="24"/>
        </w:rPr>
        <w:t>demivodou</w:t>
      </w:r>
      <w:proofErr w:type="spellEnd"/>
      <w:r>
        <w:rPr>
          <w:szCs w:val="24"/>
        </w:rPr>
        <w:t xml:space="preserve"> (v pomere 1:1) a potom sa čerpadlom P85 prečerpá do zásobníka H206 na ďalšie spracovanie vo výrobnom procese</w:t>
      </w:r>
    </w:p>
    <w:p w:rsidR="00767297" w:rsidRPr="00767297" w:rsidRDefault="00767297" w:rsidP="00767297">
      <w:pPr>
        <w:pStyle w:val="Odsekzoznamu"/>
        <w:numPr>
          <w:ilvl w:val="0"/>
          <w:numId w:val="26"/>
        </w:numPr>
        <w:jc w:val="both"/>
        <w:rPr>
          <w:b/>
          <w:i/>
          <w:szCs w:val="24"/>
        </w:rPr>
      </w:pPr>
      <w:r>
        <w:rPr>
          <w:i/>
          <w:szCs w:val="24"/>
        </w:rPr>
        <w:t xml:space="preserve">oplachová a dažďová voda zhromaždená v záchytnej vani </w:t>
      </w:r>
      <w:proofErr w:type="spellStart"/>
      <w:r>
        <w:rPr>
          <w:i/>
          <w:szCs w:val="24"/>
        </w:rPr>
        <w:t>čerpadlovne</w:t>
      </w:r>
      <w:proofErr w:type="spellEnd"/>
    </w:p>
    <w:p w:rsidR="00767297" w:rsidRDefault="00767297" w:rsidP="00767297">
      <w:pPr>
        <w:ind w:left="709"/>
        <w:jc w:val="both"/>
        <w:rPr>
          <w:szCs w:val="24"/>
        </w:rPr>
      </w:pPr>
      <w:r>
        <w:rPr>
          <w:szCs w:val="24"/>
        </w:rPr>
        <w:t>voda sa zo zbernej nádrže prečerpá pomocou čerpadla P85 do zásobníka H206 na ďalšie spracovanie vo výrobnom procese</w:t>
      </w:r>
    </w:p>
    <w:p w:rsidR="00532F2A" w:rsidRPr="00767297" w:rsidRDefault="00767297" w:rsidP="00767297">
      <w:pPr>
        <w:pStyle w:val="Odsekzoznamu"/>
        <w:numPr>
          <w:ilvl w:val="0"/>
          <w:numId w:val="26"/>
        </w:numPr>
        <w:jc w:val="both"/>
        <w:rPr>
          <w:b/>
          <w:i/>
          <w:szCs w:val="24"/>
        </w:rPr>
      </w:pPr>
      <w:r>
        <w:rPr>
          <w:i/>
          <w:szCs w:val="24"/>
        </w:rPr>
        <w:t>dažďová voda a kal z medziplášťového priestoru zhromaždená v zbernej nádrži v tomto priestore</w:t>
      </w:r>
    </w:p>
    <w:p w:rsidR="00767297" w:rsidRPr="00767297" w:rsidRDefault="00767297" w:rsidP="00767297">
      <w:pPr>
        <w:ind w:left="709"/>
        <w:jc w:val="both"/>
        <w:rPr>
          <w:szCs w:val="24"/>
        </w:rPr>
      </w:pPr>
      <w:r>
        <w:rPr>
          <w:szCs w:val="24"/>
        </w:rPr>
        <w:t>na dne zbernej nádrže bude inštalované samostatné ponorné čerpadlo P86, ktorého výtlak bude vyvedený samostatnou potrubnou trasou z medziplášťového priestoru na potrubný most „189“ a následne do zásobníka H206</w:t>
      </w:r>
    </w:p>
    <w:p w:rsidR="0098438A" w:rsidRPr="00767297" w:rsidRDefault="0098438A" w:rsidP="0003786A">
      <w:pPr>
        <w:rPr>
          <w:b/>
          <w:i/>
          <w:szCs w:val="24"/>
        </w:rPr>
      </w:pPr>
    </w:p>
    <w:p w:rsidR="00532F2A" w:rsidRPr="00A80F3E" w:rsidRDefault="00532F2A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E.5</w:t>
      </w:r>
    </w:p>
    <w:p w:rsidR="005143E4" w:rsidRPr="00A80F3E" w:rsidRDefault="00532F2A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5143E4" w:rsidRPr="00A80F3E">
        <w:rPr>
          <w:b/>
          <w:i/>
          <w:szCs w:val="24"/>
        </w:rPr>
        <w:t>oznam odpadových vôd s</w:t>
      </w:r>
      <w:r w:rsidR="00941726" w:rsidRPr="00A80F3E">
        <w:rPr>
          <w:b/>
          <w:i/>
          <w:szCs w:val="24"/>
        </w:rPr>
        <w:t> </w:t>
      </w:r>
      <w:r w:rsidR="005143E4" w:rsidRPr="00A80F3E">
        <w:rPr>
          <w:b/>
          <w:i/>
          <w:szCs w:val="24"/>
        </w:rPr>
        <w:t>obsahom obzvlášť škodlivých látok vypúšťaných do verejnej kanalizácie</w:t>
      </w:r>
      <w:r w:rsidR="00EC740B" w:rsidRPr="00A80F3E">
        <w:rPr>
          <w:b/>
          <w:i/>
          <w:szCs w:val="24"/>
        </w:rPr>
        <w:t xml:space="preserve"> alebo recipientu</w:t>
      </w:r>
    </w:p>
    <w:p w:rsidR="00532F2A" w:rsidRPr="00A80F3E" w:rsidRDefault="00DF2968" w:rsidP="0003786A">
      <w:pPr>
        <w:rPr>
          <w:szCs w:val="24"/>
        </w:rPr>
      </w:pPr>
      <w:r w:rsidRPr="00A80F3E">
        <w:rPr>
          <w:szCs w:val="24"/>
        </w:rPr>
        <w:t>b</w:t>
      </w:r>
      <w:r w:rsidR="007007C7" w:rsidRPr="00A80F3E">
        <w:rPr>
          <w:szCs w:val="24"/>
        </w:rPr>
        <w:t>ez zmeny</w:t>
      </w:r>
    </w:p>
    <w:p w:rsidR="00295DAA" w:rsidRDefault="00295DAA" w:rsidP="0003786A">
      <w:pPr>
        <w:rPr>
          <w:b/>
          <w:i/>
          <w:szCs w:val="24"/>
        </w:rPr>
      </w:pPr>
    </w:p>
    <w:p w:rsidR="007007C7" w:rsidRPr="00A80F3E" w:rsidRDefault="007007C7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E.6</w:t>
      </w:r>
    </w:p>
    <w:p w:rsidR="00CE57FB" w:rsidRPr="00A80F3E" w:rsidRDefault="007007C7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O</w:t>
      </w:r>
      <w:r w:rsidR="00CE57FB" w:rsidRPr="00A80F3E">
        <w:rPr>
          <w:b/>
          <w:i/>
          <w:szCs w:val="24"/>
        </w:rPr>
        <w:t>dpadové vody prichádzajúce od iných pôvodcov</w:t>
      </w:r>
    </w:p>
    <w:p w:rsidR="007007C7" w:rsidRPr="00A80F3E" w:rsidRDefault="00DF2968" w:rsidP="0003786A">
      <w:pPr>
        <w:rPr>
          <w:szCs w:val="24"/>
        </w:rPr>
      </w:pPr>
      <w:r w:rsidRPr="00A80F3E">
        <w:rPr>
          <w:szCs w:val="24"/>
        </w:rPr>
        <w:t>b</w:t>
      </w:r>
      <w:r w:rsidR="007007C7" w:rsidRPr="00A80F3E">
        <w:rPr>
          <w:szCs w:val="24"/>
        </w:rPr>
        <w:t>ez zmeny</w:t>
      </w:r>
    </w:p>
    <w:p w:rsidR="007007C7" w:rsidRPr="00A80F3E" w:rsidRDefault="007007C7" w:rsidP="0003786A">
      <w:pPr>
        <w:rPr>
          <w:szCs w:val="24"/>
        </w:rPr>
      </w:pPr>
    </w:p>
    <w:p w:rsidR="007007C7" w:rsidRPr="00A80F3E" w:rsidRDefault="007007C7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E.7</w:t>
      </w:r>
    </w:p>
    <w:p w:rsidR="00CE57FB" w:rsidRPr="00A80F3E" w:rsidRDefault="007007C7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C</w:t>
      </w:r>
      <w:r w:rsidR="00CE57FB" w:rsidRPr="00A80F3E">
        <w:rPr>
          <w:b/>
          <w:i/>
          <w:szCs w:val="24"/>
        </w:rPr>
        <w:t>harakteristika recipientu (názov, povodie, riečny kilometer, úroveň znečistenia v</w:t>
      </w:r>
      <w:r w:rsidR="00941726" w:rsidRPr="00A80F3E">
        <w:rPr>
          <w:b/>
          <w:i/>
          <w:szCs w:val="24"/>
        </w:rPr>
        <w:t> </w:t>
      </w:r>
      <w:r w:rsidR="00CE57FB" w:rsidRPr="00A80F3E">
        <w:rPr>
          <w:b/>
          <w:i/>
          <w:szCs w:val="24"/>
        </w:rPr>
        <w:t>mieste vypúšťania, prietoky)</w:t>
      </w:r>
    </w:p>
    <w:p w:rsidR="007007C7" w:rsidRPr="00E5344E" w:rsidRDefault="00DF2968" w:rsidP="00E5344E">
      <w:pPr>
        <w:jc w:val="both"/>
        <w:rPr>
          <w:szCs w:val="24"/>
        </w:rPr>
      </w:pPr>
      <w:r w:rsidRPr="00E5344E">
        <w:rPr>
          <w:szCs w:val="24"/>
        </w:rPr>
        <w:t>b</w:t>
      </w:r>
      <w:r w:rsidR="007007C7" w:rsidRPr="00E5344E">
        <w:rPr>
          <w:szCs w:val="24"/>
        </w:rPr>
        <w:t>ez zmeny</w:t>
      </w:r>
    </w:p>
    <w:p w:rsidR="00CE7288" w:rsidRPr="00A80F3E" w:rsidRDefault="00CE7288" w:rsidP="0003786A">
      <w:pPr>
        <w:rPr>
          <w:b/>
          <w:i/>
          <w:szCs w:val="24"/>
        </w:rPr>
      </w:pPr>
    </w:p>
    <w:p w:rsidR="007007C7" w:rsidRPr="00A80F3E" w:rsidRDefault="007007C7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E.8</w:t>
      </w:r>
    </w:p>
    <w:p w:rsidR="00E5344E" w:rsidRPr="00892455" w:rsidRDefault="007007C7" w:rsidP="00892455">
      <w:pPr>
        <w:rPr>
          <w:b/>
          <w:i/>
          <w:szCs w:val="24"/>
        </w:rPr>
      </w:pPr>
      <w:r w:rsidRPr="00A80F3E">
        <w:rPr>
          <w:b/>
          <w:i/>
          <w:szCs w:val="24"/>
        </w:rPr>
        <w:t>Z</w:t>
      </w:r>
      <w:r w:rsidR="000A7531" w:rsidRPr="00A80F3E">
        <w:rPr>
          <w:b/>
          <w:i/>
          <w:szCs w:val="24"/>
        </w:rPr>
        <w:t>oznam produkovaných odpadov</w:t>
      </w:r>
    </w:p>
    <w:p w:rsidR="00F05916" w:rsidRDefault="00E5344E" w:rsidP="00E5344E">
      <w:pPr>
        <w:jc w:val="both"/>
        <w:rPr>
          <w:i/>
          <w:szCs w:val="24"/>
        </w:rPr>
      </w:pPr>
      <w:r>
        <w:rPr>
          <w:i/>
          <w:szCs w:val="24"/>
        </w:rPr>
        <w:t>odpad vznikajúci pri realizácií stavby: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843"/>
        <w:gridCol w:w="2687"/>
      </w:tblGrid>
      <w:tr w:rsidR="00E5344E" w:rsidRPr="00E5344E" w:rsidTr="00E5344E">
        <w:tc>
          <w:tcPr>
            <w:tcW w:w="1413" w:type="dxa"/>
            <w:vAlign w:val="center"/>
          </w:tcPr>
          <w:p w:rsidR="00E5344E" w:rsidRPr="00E5344E" w:rsidRDefault="00E5344E" w:rsidP="00E534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katalógové číslo odpadu</w:t>
            </w:r>
          </w:p>
        </w:tc>
        <w:tc>
          <w:tcPr>
            <w:tcW w:w="3402" w:type="dxa"/>
            <w:vAlign w:val="center"/>
          </w:tcPr>
          <w:p w:rsidR="00E5344E" w:rsidRPr="00E5344E" w:rsidRDefault="00E5344E" w:rsidP="00E534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názov odpadu</w:t>
            </w:r>
          </w:p>
        </w:tc>
        <w:tc>
          <w:tcPr>
            <w:tcW w:w="1843" w:type="dxa"/>
            <w:vAlign w:val="center"/>
          </w:tcPr>
          <w:p w:rsidR="00E5344E" w:rsidRPr="00E5344E" w:rsidRDefault="00E5344E" w:rsidP="00E534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predpokladané množstvo odpadu</w:t>
            </w:r>
          </w:p>
        </w:tc>
        <w:tc>
          <w:tcPr>
            <w:tcW w:w="2687" w:type="dxa"/>
            <w:vAlign w:val="center"/>
          </w:tcPr>
          <w:p w:rsidR="00E5344E" w:rsidRDefault="00E5344E" w:rsidP="00E534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spôsob nakladania </w:t>
            </w:r>
          </w:p>
          <w:p w:rsidR="00E5344E" w:rsidRPr="00E5344E" w:rsidRDefault="00E5344E" w:rsidP="00E534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 odpadom</w:t>
            </w:r>
          </w:p>
        </w:tc>
      </w:tr>
      <w:tr w:rsidR="00E5344E" w:rsidRPr="00E5344E" w:rsidTr="00E5344E">
        <w:tc>
          <w:tcPr>
            <w:tcW w:w="1413" w:type="dxa"/>
            <w:vAlign w:val="center"/>
          </w:tcPr>
          <w:p w:rsidR="00E5344E" w:rsidRPr="00E5344E" w:rsidRDefault="00E5344E" w:rsidP="00E5344E">
            <w:pPr>
              <w:rPr>
                <w:sz w:val="20"/>
              </w:rPr>
            </w:pPr>
            <w:r>
              <w:rPr>
                <w:sz w:val="20"/>
              </w:rPr>
              <w:t>17 01 07 O</w:t>
            </w:r>
          </w:p>
        </w:tc>
        <w:tc>
          <w:tcPr>
            <w:tcW w:w="3402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 xml:space="preserve">zmesi betónu, tehál, obkladačiek, dlaždíc a keramiky iné ako uvedené v 17 01 06 </w:t>
            </w:r>
          </w:p>
        </w:tc>
        <w:tc>
          <w:tcPr>
            <w:tcW w:w="1843" w:type="dxa"/>
            <w:vAlign w:val="center"/>
          </w:tcPr>
          <w:p w:rsidR="00E5344E" w:rsidRPr="00306C12" w:rsidRDefault="00892455" w:rsidP="00E5344E">
            <w:pPr>
              <w:rPr>
                <w:sz w:val="20"/>
              </w:rPr>
            </w:pPr>
            <w:r>
              <w:rPr>
                <w:sz w:val="20"/>
              </w:rPr>
              <w:t>25</w:t>
            </w:r>
            <w:r w:rsidR="00306C12">
              <w:rPr>
                <w:sz w:val="20"/>
              </w:rPr>
              <w:t xml:space="preserve"> m</w:t>
            </w:r>
            <w:r w:rsidR="00306C12">
              <w:rPr>
                <w:sz w:val="20"/>
                <w:vertAlign w:val="superscript"/>
              </w:rPr>
              <w:t>3</w:t>
            </w:r>
          </w:p>
        </w:tc>
        <w:tc>
          <w:tcPr>
            <w:tcW w:w="2687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 xml:space="preserve">stavebný odpad bude podrvený a použitý ako </w:t>
            </w:r>
            <w:proofErr w:type="spellStart"/>
            <w:r>
              <w:rPr>
                <w:sz w:val="20"/>
              </w:rPr>
              <w:t>prekrývkový</w:t>
            </w:r>
            <w:proofErr w:type="spellEnd"/>
            <w:r>
              <w:rPr>
                <w:sz w:val="20"/>
              </w:rPr>
              <w:t xml:space="preserve"> materiál</w:t>
            </w:r>
          </w:p>
        </w:tc>
      </w:tr>
      <w:tr w:rsidR="00E5344E" w:rsidRPr="00E5344E" w:rsidTr="00E5344E">
        <w:tc>
          <w:tcPr>
            <w:tcW w:w="1413" w:type="dxa"/>
            <w:vAlign w:val="center"/>
          </w:tcPr>
          <w:p w:rsidR="00E5344E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17 05 06 O</w:t>
            </w:r>
          </w:p>
        </w:tc>
        <w:tc>
          <w:tcPr>
            <w:tcW w:w="3402" w:type="dxa"/>
            <w:vAlign w:val="center"/>
          </w:tcPr>
          <w:p w:rsidR="00306C12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 xml:space="preserve">výkopová zemina iná ako uvedená </w:t>
            </w:r>
          </w:p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>v 17 05 05</w:t>
            </w:r>
          </w:p>
        </w:tc>
        <w:tc>
          <w:tcPr>
            <w:tcW w:w="1843" w:type="dxa"/>
            <w:vAlign w:val="center"/>
          </w:tcPr>
          <w:p w:rsidR="00E5344E" w:rsidRPr="00306C12" w:rsidRDefault="00892455" w:rsidP="00E5344E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  <w:r w:rsidR="00306C12">
              <w:rPr>
                <w:sz w:val="20"/>
              </w:rPr>
              <w:t xml:space="preserve"> m</w:t>
            </w:r>
            <w:r w:rsidR="00306C12">
              <w:rPr>
                <w:sz w:val="20"/>
                <w:vertAlign w:val="superscript"/>
              </w:rPr>
              <w:t>3</w:t>
            </w:r>
          </w:p>
        </w:tc>
        <w:tc>
          <w:tcPr>
            <w:tcW w:w="2687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 xml:space="preserve">použitie ako </w:t>
            </w:r>
            <w:proofErr w:type="spellStart"/>
            <w:r>
              <w:rPr>
                <w:sz w:val="20"/>
              </w:rPr>
              <w:t>prekrývkový</w:t>
            </w:r>
            <w:proofErr w:type="spellEnd"/>
            <w:r>
              <w:rPr>
                <w:sz w:val="20"/>
              </w:rPr>
              <w:t xml:space="preserve"> materiál na vyrovnanie terénnych nerovností</w:t>
            </w:r>
          </w:p>
        </w:tc>
      </w:tr>
      <w:tr w:rsidR="00E5344E" w:rsidRPr="00E5344E" w:rsidTr="00E5344E">
        <w:tc>
          <w:tcPr>
            <w:tcW w:w="1413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 xml:space="preserve">15 01 01 O </w:t>
            </w:r>
          </w:p>
        </w:tc>
        <w:tc>
          <w:tcPr>
            <w:tcW w:w="3402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>obaly z papiera a lepenky</w:t>
            </w:r>
          </w:p>
        </w:tc>
        <w:tc>
          <w:tcPr>
            <w:tcW w:w="1843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>100 kg</w:t>
            </w:r>
          </w:p>
        </w:tc>
        <w:tc>
          <w:tcPr>
            <w:tcW w:w="2687" w:type="dxa"/>
            <w:vAlign w:val="center"/>
          </w:tcPr>
          <w:p w:rsidR="00E5344E" w:rsidRPr="00E5344E" w:rsidRDefault="00306C12" w:rsidP="00E5344E">
            <w:pPr>
              <w:rPr>
                <w:sz w:val="20"/>
              </w:rPr>
            </w:pPr>
            <w:r>
              <w:rPr>
                <w:sz w:val="20"/>
              </w:rPr>
              <w:t>zhodnotenie oprávnenou organizáciou</w:t>
            </w:r>
          </w:p>
        </w:tc>
      </w:tr>
      <w:tr w:rsidR="00306C12" w:rsidRPr="00E5344E" w:rsidTr="00E5344E">
        <w:tc>
          <w:tcPr>
            <w:tcW w:w="1413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17 04 11 O</w:t>
            </w:r>
          </w:p>
        </w:tc>
        <w:tc>
          <w:tcPr>
            <w:tcW w:w="3402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káble iné ako uvedené v 17 04 10</w:t>
            </w:r>
          </w:p>
        </w:tc>
        <w:tc>
          <w:tcPr>
            <w:tcW w:w="1843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10 kg</w:t>
            </w:r>
          </w:p>
        </w:tc>
        <w:tc>
          <w:tcPr>
            <w:tcW w:w="2687" w:type="dxa"/>
            <w:vAlign w:val="center"/>
          </w:tcPr>
          <w:p w:rsidR="00306C12" w:rsidRPr="00E5344E" w:rsidRDefault="00745BDC" w:rsidP="00306C12">
            <w:pPr>
              <w:rPr>
                <w:sz w:val="20"/>
              </w:rPr>
            </w:pPr>
            <w:r w:rsidRPr="00745BDC">
              <w:rPr>
                <w:sz w:val="20"/>
              </w:rPr>
              <w:t>zneškodnenie na skládke odpadov vyhovujúceho typu</w:t>
            </w:r>
          </w:p>
        </w:tc>
      </w:tr>
      <w:tr w:rsidR="00306C12" w:rsidRPr="00E5344E" w:rsidTr="00E5344E">
        <w:tc>
          <w:tcPr>
            <w:tcW w:w="1413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 01 10 N</w:t>
            </w:r>
          </w:p>
        </w:tc>
        <w:tc>
          <w:tcPr>
            <w:tcW w:w="3402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 xml:space="preserve">obaly obsahujúce zvyšky NL alebo kontaminované NL (obaly so zvyškami farieb) </w:t>
            </w:r>
          </w:p>
        </w:tc>
        <w:tc>
          <w:tcPr>
            <w:tcW w:w="1843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100 kg</w:t>
            </w:r>
          </w:p>
        </w:tc>
        <w:tc>
          <w:tcPr>
            <w:tcW w:w="2687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 xml:space="preserve">zneškodnenie v spaľovni odpadov Duslo, </w:t>
            </w: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 Šaľa</w:t>
            </w:r>
          </w:p>
        </w:tc>
      </w:tr>
      <w:tr w:rsidR="00306C12" w:rsidRPr="00E5344E" w:rsidTr="00E5344E">
        <w:tc>
          <w:tcPr>
            <w:tcW w:w="1413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20 03 01 O</w:t>
            </w:r>
          </w:p>
        </w:tc>
        <w:tc>
          <w:tcPr>
            <w:tcW w:w="3402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zmesový komunálny odpad</w:t>
            </w:r>
          </w:p>
        </w:tc>
        <w:tc>
          <w:tcPr>
            <w:tcW w:w="1843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>500 kg</w:t>
            </w:r>
          </w:p>
        </w:tc>
        <w:tc>
          <w:tcPr>
            <w:tcW w:w="2687" w:type="dxa"/>
            <w:vAlign w:val="center"/>
          </w:tcPr>
          <w:p w:rsidR="00306C12" w:rsidRPr="00E5344E" w:rsidRDefault="00306C12" w:rsidP="00306C12">
            <w:pPr>
              <w:rPr>
                <w:sz w:val="20"/>
              </w:rPr>
            </w:pPr>
            <w:r>
              <w:rPr>
                <w:sz w:val="20"/>
              </w:rPr>
              <w:t xml:space="preserve">zneškodnenie v spaľovni odpadov Duslo, </w:t>
            </w: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 Šaľa</w:t>
            </w:r>
          </w:p>
        </w:tc>
      </w:tr>
      <w:tr w:rsidR="00892455" w:rsidRPr="00E5344E" w:rsidTr="00892455">
        <w:tc>
          <w:tcPr>
            <w:tcW w:w="1413" w:type="dxa"/>
          </w:tcPr>
          <w:p w:rsidR="00892455" w:rsidRPr="00E5344E" w:rsidRDefault="00892455" w:rsidP="00287843">
            <w:pPr>
              <w:rPr>
                <w:sz w:val="20"/>
              </w:rPr>
            </w:pPr>
            <w:r>
              <w:rPr>
                <w:sz w:val="20"/>
              </w:rPr>
              <w:t>17 04 05 O</w:t>
            </w:r>
          </w:p>
        </w:tc>
        <w:tc>
          <w:tcPr>
            <w:tcW w:w="3402" w:type="dxa"/>
          </w:tcPr>
          <w:p w:rsidR="00892455" w:rsidRPr="00892455" w:rsidRDefault="00892455" w:rsidP="00362BE9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železo a oceľ </w:t>
            </w:r>
            <w:r>
              <w:rPr>
                <w:i/>
                <w:sz w:val="20"/>
              </w:rPr>
              <w:t>(z demo</w:t>
            </w:r>
            <w:r w:rsidR="00362BE9">
              <w:rPr>
                <w:i/>
                <w:sz w:val="20"/>
              </w:rPr>
              <w:t>n</w:t>
            </w:r>
            <w:r>
              <w:rPr>
                <w:i/>
                <w:sz w:val="20"/>
              </w:rPr>
              <w:t>táže potrubného mosta „189“ a z montáže nových zariadení)</w:t>
            </w:r>
          </w:p>
        </w:tc>
        <w:tc>
          <w:tcPr>
            <w:tcW w:w="1843" w:type="dxa"/>
          </w:tcPr>
          <w:p w:rsidR="00892455" w:rsidRPr="00E5344E" w:rsidRDefault="00892455" w:rsidP="00287843">
            <w:pPr>
              <w:rPr>
                <w:sz w:val="20"/>
              </w:rPr>
            </w:pPr>
            <w:r>
              <w:rPr>
                <w:sz w:val="20"/>
              </w:rPr>
              <w:t>4500 kg</w:t>
            </w:r>
          </w:p>
        </w:tc>
        <w:tc>
          <w:tcPr>
            <w:tcW w:w="2687" w:type="dxa"/>
          </w:tcPr>
          <w:p w:rsidR="00892455" w:rsidRPr="00E5344E" w:rsidRDefault="00892455" w:rsidP="00287843">
            <w:pPr>
              <w:rPr>
                <w:sz w:val="20"/>
              </w:rPr>
            </w:pPr>
            <w:r>
              <w:rPr>
                <w:sz w:val="20"/>
              </w:rPr>
              <w:t>zhodnotenie oprávnenou organizáciou</w:t>
            </w:r>
          </w:p>
        </w:tc>
      </w:tr>
      <w:tr w:rsidR="00892455" w:rsidRPr="00E5344E" w:rsidTr="00892455">
        <w:tc>
          <w:tcPr>
            <w:tcW w:w="1413" w:type="dxa"/>
          </w:tcPr>
          <w:p w:rsidR="00892455" w:rsidRPr="00E5344E" w:rsidRDefault="00892455" w:rsidP="00287843">
            <w:pPr>
              <w:rPr>
                <w:sz w:val="20"/>
              </w:rPr>
            </w:pPr>
            <w:r>
              <w:rPr>
                <w:sz w:val="20"/>
              </w:rPr>
              <w:t>15 01 01 O</w:t>
            </w:r>
          </w:p>
        </w:tc>
        <w:tc>
          <w:tcPr>
            <w:tcW w:w="3402" w:type="dxa"/>
          </w:tcPr>
          <w:p w:rsidR="00892455" w:rsidRPr="00E5344E" w:rsidRDefault="00892455" w:rsidP="00287843">
            <w:pPr>
              <w:rPr>
                <w:sz w:val="20"/>
              </w:rPr>
            </w:pPr>
            <w:r>
              <w:rPr>
                <w:sz w:val="20"/>
              </w:rPr>
              <w:t>obaly z papiera a lepenky</w:t>
            </w:r>
          </w:p>
        </w:tc>
        <w:tc>
          <w:tcPr>
            <w:tcW w:w="1843" w:type="dxa"/>
          </w:tcPr>
          <w:p w:rsidR="00892455" w:rsidRPr="00E5344E" w:rsidRDefault="00892455" w:rsidP="00287843">
            <w:pPr>
              <w:rPr>
                <w:sz w:val="20"/>
              </w:rPr>
            </w:pPr>
            <w:r>
              <w:rPr>
                <w:sz w:val="20"/>
              </w:rPr>
              <w:t>100 kg</w:t>
            </w:r>
          </w:p>
        </w:tc>
        <w:tc>
          <w:tcPr>
            <w:tcW w:w="2687" w:type="dxa"/>
          </w:tcPr>
          <w:p w:rsidR="00892455" w:rsidRPr="00E5344E" w:rsidRDefault="00892455" w:rsidP="00287843">
            <w:pPr>
              <w:rPr>
                <w:sz w:val="20"/>
              </w:rPr>
            </w:pPr>
            <w:r>
              <w:rPr>
                <w:sz w:val="20"/>
              </w:rPr>
              <w:t>zhodnotenie oprávnenou organizáciou</w:t>
            </w:r>
          </w:p>
        </w:tc>
      </w:tr>
    </w:tbl>
    <w:p w:rsidR="00E5344E" w:rsidRDefault="00E5344E" w:rsidP="00E5344E">
      <w:pPr>
        <w:jc w:val="both"/>
        <w:rPr>
          <w:szCs w:val="24"/>
        </w:rPr>
      </w:pPr>
    </w:p>
    <w:p w:rsidR="00884E64" w:rsidRDefault="00884E64" w:rsidP="00884E64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dodávateľ stavby bude držiteľom odpadu a je povinný splniť legislatívne požiadavky na držiteľa odpadu podľa § 19 ods. 1 písm. f) zákona č. 223/2001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 xml:space="preserve">. </w:t>
      </w:r>
    </w:p>
    <w:p w:rsidR="00884E64" w:rsidRDefault="00884E64" w:rsidP="00884E64">
      <w:pPr>
        <w:pStyle w:val="Odsekzoznamu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dodávateľ stavby zabezpečí prepravu, zhodnotenie alebo zneškodnenie odpadov u spoločnosti oprávnenej na podnikanie v oblasti nakladania s odpadmi, a ktorá má platné povolenia a súhlasy v zmysle legislatívy na nakladanie s odpadmi</w:t>
      </w:r>
    </w:p>
    <w:p w:rsidR="00EF273F" w:rsidRDefault="00EF273F" w:rsidP="00E5344E">
      <w:pPr>
        <w:jc w:val="both"/>
        <w:rPr>
          <w:szCs w:val="24"/>
        </w:rPr>
      </w:pPr>
    </w:p>
    <w:p w:rsidR="00EF273F" w:rsidRDefault="00EF273F" w:rsidP="00E5344E">
      <w:pPr>
        <w:jc w:val="both"/>
        <w:rPr>
          <w:szCs w:val="24"/>
        </w:rPr>
      </w:pPr>
    </w:p>
    <w:p w:rsidR="00EF273F" w:rsidRDefault="00EF273F" w:rsidP="00EF273F">
      <w:pPr>
        <w:jc w:val="both"/>
        <w:rPr>
          <w:i/>
          <w:szCs w:val="24"/>
        </w:rPr>
      </w:pPr>
      <w:r>
        <w:rPr>
          <w:i/>
          <w:szCs w:val="24"/>
        </w:rPr>
        <w:t>odpad vznikajúci pri prevádzkovaní technologického zariadenia: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843"/>
        <w:gridCol w:w="2687"/>
      </w:tblGrid>
      <w:tr w:rsidR="00EF273F" w:rsidRPr="00E5344E" w:rsidTr="00374CCE">
        <w:tc>
          <w:tcPr>
            <w:tcW w:w="1413" w:type="dxa"/>
            <w:vAlign w:val="center"/>
          </w:tcPr>
          <w:p w:rsidR="00EF273F" w:rsidRPr="00E5344E" w:rsidRDefault="00EF273F" w:rsidP="00374C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katalógové číslo odpadu</w:t>
            </w:r>
          </w:p>
        </w:tc>
        <w:tc>
          <w:tcPr>
            <w:tcW w:w="3402" w:type="dxa"/>
            <w:vAlign w:val="center"/>
          </w:tcPr>
          <w:p w:rsidR="00EF273F" w:rsidRPr="00E5344E" w:rsidRDefault="00EF273F" w:rsidP="00374C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názov odpadu</w:t>
            </w:r>
          </w:p>
        </w:tc>
        <w:tc>
          <w:tcPr>
            <w:tcW w:w="1843" w:type="dxa"/>
            <w:vAlign w:val="center"/>
          </w:tcPr>
          <w:p w:rsidR="00EF273F" w:rsidRPr="00E5344E" w:rsidRDefault="00EF273F" w:rsidP="00374C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predpokladané množstvo odpadu</w:t>
            </w:r>
          </w:p>
        </w:tc>
        <w:tc>
          <w:tcPr>
            <w:tcW w:w="2687" w:type="dxa"/>
            <w:vAlign w:val="center"/>
          </w:tcPr>
          <w:p w:rsidR="00EF273F" w:rsidRDefault="00EF273F" w:rsidP="00374C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spôsob nakladania </w:t>
            </w:r>
          </w:p>
          <w:p w:rsidR="00EF273F" w:rsidRPr="00E5344E" w:rsidRDefault="00EF273F" w:rsidP="00374C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 odpadom</w:t>
            </w:r>
          </w:p>
        </w:tc>
      </w:tr>
      <w:tr w:rsidR="00EF273F" w:rsidRPr="00E5344E" w:rsidTr="00374CCE">
        <w:tc>
          <w:tcPr>
            <w:tcW w:w="1413" w:type="dxa"/>
            <w:vAlign w:val="center"/>
          </w:tcPr>
          <w:p w:rsidR="00EF273F" w:rsidRPr="00E5344E" w:rsidRDefault="00EF273F" w:rsidP="00374CCE">
            <w:pPr>
              <w:rPr>
                <w:sz w:val="20"/>
              </w:rPr>
            </w:pPr>
            <w:r>
              <w:rPr>
                <w:sz w:val="20"/>
              </w:rPr>
              <w:t>13 02 06 N</w:t>
            </w:r>
          </w:p>
        </w:tc>
        <w:tc>
          <w:tcPr>
            <w:tcW w:w="3402" w:type="dxa"/>
            <w:vAlign w:val="center"/>
          </w:tcPr>
          <w:p w:rsidR="00EF273F" w:rsidRPr="00E5344E" w:rsidRDefault="00EF273F" w:rsidP="00374CCE">
            <w:pPr>
              <w:rPr>
                <w:sz w:val="20"/>
              </w:rPr>
            </w:pPr>
            <w:r>
              <w:rPr>
                <w:sz w:val="20"/>
              </w:rPr>
              <w:t xml:space="preserve">syntetické motorové, prevodové a mazacie oleje    </w:t>
            </w:r>
          </w:p>
        </w:tc>
        <w:tc>
          <w:tcPr>
            <w:tcW w:w="1843" w:type="dxa"/>
            <w:vAlign w:val="center"/>
          </w:tcPr>
          <w:p w:rsidR="00EF273F" w:rsidRPr="00E5344E" w:rsidRDefault="00EF273F" w:rsidP="00374CCE">
            <w:pPr>
              <w:rPr>
                <w:sz w:val="20"/>
              </w:rPr>
            </w:pPr>
            <w:r>
              <w:rPr>
                <w:sz w:val="20"/>
              </w:rPr>
              <w:t>10 kg/rok</w:t>
            </w:r>
          </w:p>
        </w:tc>
        <w:tc>
          <w:tcPr>
            <w:tcW w:w="2687" w:type="dxa"/>
            <w:vAlign w:val="center"/>
          </w:tcPr>
          <w:p w:rsidR="00EF273F" w:rsidRPr="00E5344E" w:rsidRDefault="00EF273F" w:rsidP="00374CCE">
            <w:pPr>
              <w:rPr>
                <w:sz w:val="20"/>
              </w:rPr>
            </w:pPr>
            <w:r>
              <w:rPr>
                <w:sz w:val="20"/>
              </w:rPr>
              <w:t>zhromažďujú sa v zásobníku odpadových olejov v objekte UGL a odovzdávajú sa na zhodnotenie oprávnenej organizácii</w:t>
            </w:r>
          </w:p>
        </w:tc>
      </w:tr>
      <w:tr w:rsidR="00EF273F" w:rsidRPr="00E5344E" w:rsidTr="00374CCE">
        <w:tc>
          <w:tcPr>
            <w:tcW w:w="1413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20 03 01 O</w:t>
            </w:r>
          </w:p>
        </w:tc>
        <w:tc>
          <w:tcPr>
            <w:tcW w:w="3402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zmesový komunálny odpad</w:t>
            </w:r>
          </w:p>
        </w:tc>
        <w:tc>
          <w:tcPr>
            <w:tcW w:w="1843" w:type="dxa"/>
            <w:vAlign w:val="center"/>
          </w:tcPr>
          <w:p w:rsidR="00EF273F" w:rsidRPr="00306C12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100 kg/rok</w:t>
            </w:r>
          </w:p>
        </w:tc>
        <w:tc>
          <w:tcPr>
            <w:tcW w:w="2687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 xml:space="preserve">zhromažďuje sa v kontajneri na spáliteľný odpad a zneškodní sa v spaľovni odpadov Duslo, </w:t>
            </w: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 Šaľa</w:t>
            </w:r>
          </w:p>
        </w:tc>
      </w:tr>
      <w:tr w:rsidR="00EF273F" w:rsidRPr="00E5344E" w:rsidTr="00374CCE">
        <w:tc>
          <w:tcPr>
            <w:tcW w:w="1413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17 01 06 N</w:t>
            </w:r>
          </w:p>
        </w:tc>
        <w:tc>
          <w:tcPr>
            <w:tcW w:w="3402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zmesi alebo oddelené zložky betónu, tehál, obkladačiek, dlaždíc a keramiky obsahujúce NL (tuhé látky s obsahom 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superscript"/>
              </w:rPr>
              <w:t>-</w:t>
            </w:r>
            <w:r>
              <w:rPr>
                <w:sz w:val="20"/>
              </w:rPr>
              <w:t>, 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superscript"/>
              </w:rPr>
              <w:t>+</w:t>
            </w:r>
            <w:r>
              <w:rPr>
                <w:sz w:val="20"/>
              </w:rPr>
              <w:t xml:space="preserve">)    </w:t>
            </w:r>
          </w:p>
        </w:tc>
        <w:tc>
          <w:tcPr>
            <w:tcW w:w="1843" w:type="dxa"/>
            <w:vAlign w:val="center"/>
          </w:tcPr>
          <w:p w:rsidR="00EF273F" w:rsidRPr="00306C12" w:rsidRDefault="00CB382D" w:rsidP="00EF273F">
            <w:pPr>
              <w:rPr>
                <w:sz w:val="20"/>
              </w:rPr>
            </w:pPr>
            <w:r>
              <w:rPr>
                <w:sz w:val="20"/>
              </w:rPr>
              <w:t>100 kg/rok</w:t>
            </w:r>
          </w:p>
        </w:tc>
        <w:tc>
          <w:tcPr>
            <w:tcW w:w="2687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zhromažďuje sa v kontajneri na nespáliteľný odpad a zneškodní sa na skládke odpadov vyhovujúceho typu</w:t>
            </w:r>
          </w:p>
        </w:tc>
      </w:tr>
      <w:tr w:rsidR="00EF273F" w:rsidRPr="00E5344E" w:rsidTr="00374CCE">
        <w:tc>
          <w:tcPr>
            <w:tcW w:w="1413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 xml:space="preserve">17 06 03 N  </w:t>
            </w:r>
          </w:p>
        </w:tc>
        <w:tc>
          <w:tcPr>
            <w:tcW w:w="3402" w:type="dxa"/>
            <w:vAlign w:val="center"/>
          </w:tcPr>
          <w:p w:rsidR="00EF273F" w:rsidRPr="00E5344E" w:rsidRDefault="00CB382D" w:rsidP="00EF273F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="00EF273F">
              <w:rPr>
                <w:sz w:val="20"/>
              </w:rPr>
              <w:t>né izolačné materiály pozostávajúce z NL alebo obsahujúce NL (tuhé látky s obsahom NO</w:t>
            </w:r>
            <w:r w:rsidR="00EF273F">
              <w:rPr>
                <w:sz w:val="20"/>
                <w:vertAlign w:val="subscript"/>
              </w:rPr>
              <w:t>3</w:t>
            </w:r>
            <w:r w:rsidR="00EF273F">
              <w:rPr>
                <w:sz w:val="20"/>
                <w:vertAlign w:val="superscript"/>
              </w:rPr>
              <w:t>-</w:t>
            </w:r>
            <w:r w:rsidR="00EF273F">
              <w:rPr>
                <w:sz w:val="20"/>
              </w:rPr>
              <w:t>, NH</w:t>
            </w:r>
            <w:r w:rsidR="00EF273F">
              <w:rPr>
                <w:sz w:val="20"/>
                <w:vertAlign w:val="subscript"/>
              </w:rPr>
              <w:t>4</w:t>
            </w:r>
            <w:r w:rsidR="00EF273F">
              <w:rPr>
                <w:sz w:val="20"/>
                <w:vertAlign w:val="superscript"/>
              </w:rPr>
              <w:t>+</w:t>
            </w:r>
            <w:r w:rsidR="00EF273F">
              <w:rPr>
                <w:sz w:val="20"/>
              </w:rPr>
              <w:t xml:space="preserve">)    </w:t>
            </w:r>
          </w:p>
        </w:tc>
        <w:tc>
          <w:tcPr>
            <w:tcW w:w="1843" w:type="dxa"/>
            <w:vAlign w:val="center"/>
          </w:tcPr>
          <w:p w:rsidR="00EF273F" w:rsidRPr="00E5344E" w:rsidRDefault="00CB382D" w:rsidP="00EF273F">
            <w:pPr>
              <w:rPr>
                <w:sz w:val="20"/>
              </w:rPr>
            </w:pPr>
            <w:r>
              <w:rPr>
                <w:sz w:val="20"/>
              </w:rPr>
              <w:t>100 kg/rok</w:t>
            </w:r>
          </w:p>
        </w:tc>
        <w:tc>
          <w:tcPr>
            <w:tcW w:w="2687" w:type="dxa"/>
            <w:vAlign w:val="center"/>
          </w:tcPr>
          <w:p w:rsidR="00EF273F" w:rsidRPr="00E5344E" w:rsidRDefault="00EF273F" w:rsidP="00EF273F">
            <w:pPr>
              <w:rPr>
                <w:sz w:val="20"/>
              </w:rPr>
            </w:pPr>
            <w:r>
              <w:rPr>
                <w:sz w:val="20"/>
              </w:rPr>
              <w:t>zhromažďuje sa v kontajneri na nespáliteľný odpad a zneškodní sa na skládke odpadov vyhovujúceho typu</w:t>
            </w:r>
          </w:p>
        </w:tc>
      </w:tr>
    </w:tbl>
    <w:p w:rsidR="00A21A6D" w:rsidRPr="00A80F3E" w:rsidRDefault="00A21A6D" w:rsidP="00DE3A74">
      <w:pPr>
        <w:jc w:val="both"/>
        <w:rPr>
          <w:szCs w:val="24"/>
          <w:u w:val="single"/>
        </w:rPr>
      </w:pPr>
    </w:p>
    <w:p w:rsidR="00E809CC" w:rsidRPr="00A80F3E" w:rsidRDefault="00E809CC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E.9</w:t>
      </w:r>
    </w:p>
    <w:p w:rsidR="000A7531" w:rsidRPr="00A80F3E" w:rsidRDefault="00E809CC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Ú</w:t>
      </w:r>
      <w:r w:rsidR="00FC1136" w:rsidRPr="00A80F3E">
        <w:rPr>
          <w:b/>
          <w:i/>
          <w:szCs w:val="24"/>
        </w:rPr>
        <w:t>rov</w:t>
      </w:r>
      <w:r w:rsidR="009A5B09" w:rsidRPr="00A80F3E">
        <w:rPr>
          <w:b/>
          <w:i/>
          <w:szCs w:val="24"/>
        </w:rPr>
        <w:t>eň</w:t>
      </w:r>
      <w:r w:rsidR="00FC1136" w:rsidRPr="00A80F3E">
        <w:rPr>
          <w:b/>
          <w:i/>
          <w:szCs w:val="24"/>
        </w:rPr>
        <w:t xml:space="preserve"> znečistenia pôdy a podzemných vôd</w:t>
      </w:r>
      <w:r w:rsidR="009A5B09" w:rsidRPr="00A80F3E">
        <w:rPr>
          <w:b/>
          <w:i/>
          <w:szCs w:val="24"/>
        </w:rPr>
        <w:t xml:space="preserve"> a možné riziká</w:t>
      </w:r>
    </w:p>
    <w:p w:rsidR="00E809CC" w:rsidRPr="00A80F3E" w:rsidRDefault="00A30FED" w:rsidP="00A36EB7">
      <w:pPr>
        <w:jc w:val="both"/>
        <w:rPr>
          <w:szCs w:val="24"/>
        </w:rPr>
      </w:pPr>
      <w:r w:rsidRPr="00A80F3E">
        <w:rPr>
          <w:szCs w:val="24"/>
        </w:rPr>
        <w:t>žiadne</w:t>
      </w:r>
    </w:p>
    <w:p w:rsidR="00E809CC" w:rsidRPr="00A80F3E" w:rsidRDefault="00E809CC" w:rsidP="0003786A">
      <w:pPr>
        <w:rPr>
          <w:b/>
          <w:szCs w:val="24"/>
        </w:rPr>
      </w:pPr>
    </w:p>
    <w:p w:rsidR="00E809CC" w:rsidRPr="00A80F3E" w:rsidRDefault="00E809CC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E.10</w:t>
      </w:r>
    </w:p>
    <w:p w:rsidR="00FC1136" w:rsidRPr="00A80F3E" w:rsidRDefault="00AD46F9" w:rsidP="0003786A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FC1136" w:rsidRPr="00A80F3E">
        <w:rPr>
          <w:b/>
          <w:i/>
          <w:szCs w:val="24"/>
        </w:rPr>
        <w:t xml:space="preserve">rehľad iných emisií </w:t>
      </w:r>
      <w:r w:rsidR="009A5B09" w:rsidRPr="00A80F3E">
        <w:rPr>
          <w:b/>
          <w:i/>
          <w:szCs w:val="24"/>
        </w:rPr>
        <w:t xml:space="preserve">do životného prostredia </w:t>
      </w:r>
      <w:r w:rsidR="00FC1136" w:rsidRPr="00A80F3E">
        <w:rPr>
          <w:b/>
          <w:i/>
          <w:szCs w:val="24"/>
        </w:rPr>
        <w:t>(hluk, vibrácie, žiarenie atď.)</w:t>
      </w:r>
    </w:p>
    <w:p w:rsidR="00F82BA1" w:rsidRPr="00A80F3E" w:rsidRDefault="002E48D4" w:rsidP="002E48D4">
      <w:pPr>
        <w:jc w:val="both"/>
        <w:rPr>
          <w:szCs w:val="24"/>
        </w:rPr>
      </w:pPr>
      <w:r w:rsidRPr="00A80F3E">
        <w:rPr>
          <w:szCs w:val="24"/>
        </w:rPr>
        <w:t>bez zmeny</w:t>
      </w:r>
    </w:p>
    <w:p w:rsidR="00E91D19" w:rsidRPr="00A80F3E" w:rsidRDefault="00E91D19" w:rsidP="00A36EB7">
      <w:pPr>
        <w:jc w:val="both"/>
        <w:rPr>
          <w:szCs w:val="24"/>
          <w:u w:val="single"/>
        </w:rPr>
      </w:pPr>
    </w:p>
    <w:p w:rsidR="00425255" w:rsidRPr="00A80F3E" w:rsidRDefault="00425255" w:rsidP="00D15ADD">
      <w:pPr>
        <w:jc w:val="both"/>
        <w:rPr>
          <w:szCs w:val="24"/>
        </w:rPr>
      </w:pPr>
    </w:p>
    <w:p w:rsidR="00F61703" w:rsidRPr="00A80F3E" w:rsidRDefault="009A58BC" w:rsidP="00F61703">
      <w:pPr>
        <w:pStyle w:val="Nadpis2"/>
        <w:ind w:left="709" w:hanging="709"/>
        <w:jc w:val="left"/>
        <w:rPr>
          <w:b w:val="0"/>
          <w:szCs w:val="24"/>
        </w:rPr>
      </w:pPr>
      <w:r w:rsidRPr="00A80F3E">
        <w:rPr>
          <w:b w:val="0"/>
          <w:szCs w:val="24"/>
        </w:rPr>
        <w:t>F</w:t>
      </w:r>
      <w:r w:rsidR="00FC1136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>Opis miesta prevádzky a charakteristika stavu životného prostredia v tomto mieste</w:t>
      </w:r>
    </w:p>
    <w:p w:rsidR="00FC1136" w:rsidRPr="00A80F3E" w:rsidRDefault="00FC1136" w:rsidP="00FC1136">
      <w:pPr>
        <w:rPr>
          <w:szCs w:val="24"/>
        </w:rPr>
      </w:pPr>
    </w:p>
    <w:p w:rsidR="00AD46F9" w:rsidRPr="00A80F3E" w:rsidRDefault="00AD46F9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F.1</w:t>
      </w:r>
    </w:p>
    <w:p w:rsidR="001872DC" w:rsidRPr="00A80F3E" w:rsidRDefault="00AD46F9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O</w:t>
      </w:r>
      <w:r w:rsidR="001872DC" w:rsidRPr="00A80F3E">
        <w:rPr>
          <w:b/>
          <w:i/>
          <w:szCs w:val="24"/>
        </w:rPr>
        <w:t xml:space="preserve">pis miesta </w:t>
      </w:r>
      <w:r w:rsidR="009A58BC" w:rsidRPr="00A80F3E">
        <w:rPr>
          <w:b/>
          <w:i/>
          <w:szCs w:val="24"/>
        </w:rPr>
        <w:t xml:space="preserve">a okolia </w:t>
      </w:r>
      <w:r w:rsidR="001872DC" w:rsidRPr="00A80F3E">
        <w:rPr>
          <w:b/>
          <w:i/>
          <w:szCs w:val="24"/>
        </w:rPr>
        <w:t>prevádzky</w:t>
      </w:r>
      <w:r w:rsidR="00D155F6" w:rsidRPr="00A80F3E">
        <w:rPr>
          <w:b/>
          <w:i/>
          <w:szCs w:val="24"/>
        </w:rPr>
        <w:t xml:space="preserve"> </w:t>
      </w:r>
    </w:p>
    <w:p w:rsidR="00AD46F9" w:rsidRPr="00A80F3E" w:rsidRDefault="00EF6D53" w:rsidP="00AD46F9">
      <w:pPr>
        <w:rPr>
          <w:szCs w:val="24"/>
        </w:rPr>
      </w:pPr>
      <w:r w:rsidRPr="00A80F3E">
        <w:rPr>
          <w:szCs w:val="24"/>
        </w:rPr>
        <w:t>b</w:t>
      </w:r>
      <w:r w:rsidR="00AD46F9" w:rsidRPr="00A80F3E">
        <w:rPr>
          <w:szCs w:val="24"/>
        </w:rPr>
        <w:t>ez zmeny</w:t>
      </w:r>
    </w:p>
    <w:p w:rsidR="00F82BA1" w:rsidRPr="00A80F3E" w:rsidRDefault="00F82BA1" w:rsidP="00AD46F9">
      <w:pPr>
        <w:rPr>
          <w:b/>
          <w:i/>
          <w:szCs w:val="24"/>
        </w:rPr>
      </w:pPr>
    </w:p>
    <w:p w:rsidR="00AD46F9" w:rsidRPr="00A80F3E" w:rsidRDefault="00AD46F9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F.2</w:t>
      </w:r>
    </w:p>
    <w:p w:rsidR="002519E3" w:rsidRPr="00A80F3E" w:rsidRDefault="00AD46F9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K</w:t>
      </w:r>
      <w:r w:rsidR="002519E3" w:rsidRPr="00A80F3E">
        <w:rPr>
          <w:b/>
          <w:i/>
          <w:szCs w:val="24"/>
        </w:rPr>
        <w:t>limatické podmienky a kvalita ovzdušia</w:t>
      </w:r>
    </w:p>
    <w:p w:rsidR="00AD46F9" w:rsidRPr="00A80F3E" w:rsidRDefault="00EF6D53" w:rsidP="00AD46F9">
      <w:pPr>
        <w:rPr>
          <w:szCs w:val="24"/>
        </w:rPr>
      </w:pPr>
      <w:r w:rsidRPr="00A80F3E">
        <w:rPr>
          <w:szCs w:val="24"/>
        </w:rPr>
        <w:t>b</w:t>
      </w:r>
      <w:r w:rsidR="00684751" w:rsidRPr="00A80F3E">
        <w:rPr>
          <w:szCs w:val="24"/>
        </w:rPr>
        <w:t>ez zmeny</w:t>
      </w:r>
    </w:p>
    <w:p w:rsidR="00684751" w:rsidRPr="00A80F3E" w:rsidRDefault="00684751" w:rsidP="00AD46F9">
      <w:pPr>
        <w:rPr>
          <w:szCs w:val="24"/>
        </w:rPr>
      </w:pPr>
    </w:p>
    <w:p w:rsidR="00072179" w:rsidRPr="00A80F3E" w:rsidRDefault="00425255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lastRenderedPageBreak/>
        <w:t>F</w:t>
      </w:r>
      <w:r w:rsidR="002271D5" w:rsidRPr="00A80F3E">
        <w:rPr>
          <w:b/>
          <w:i/>
          <w:szCs w:val="24"/>
        </w:rPr>
        <w:t>.3</w:t>
      </w:r>
    </w:p>
    <w:p w:rsidR="00D155F6" w:rsidRPr="00A80F3E" w:rsidRDefault="002271D5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C</w:t>
      </w:r>
      <w:r w:rsidR="00D155F6" w:rsidRPr="00A80F3E">
        <w:rPr>
          <w:b/>
          <w:i/>
          <w:szCs w:val="24"/>
        </w:rPr>
        <w:t xml:space="preserve">harakteristika </w:t>
      </w:r>
      <w:r w:rsidR="00B51392" w:rsidRPr="00A80F3E">
        <w:rPr>
          <w:b/>
          <w:i/>
          <w:szCs w:val="24"/>
        </w:rPr>
        <w:t>stavu životného prostredia v danej lokalite</w:t>
      </w:r>
    </w:p>
    <w:p w:rsidR="002271D5" w:rsidRPr="00A80F3E" w:rsidRDefault="00EF6D53" w:rsidP="00AD46F9">
      <w:pPr>
        <w:rPr>
          <w:szCs w:val="24"/>
        </w:rPr>
      </w:pPr>
      <w:r w:rsidRPr="00A80F3E">
        <w:rPr>
          <w:szCs w:val="24"/>
        </w:rPr>
        <w:t>b</w:t>
      </w:r>
      <w:r w:rsidR="00684751" w:rsidRPr="00A80F3E">
        <w:rPr>
          <w:szCs w:val="24"/>
        </w:rPr>
        <w:t>ez zmeny</w:t>
      </w:r>
    </w:p>
    <w:p w:rsidR="00684751" w:rsidRPr="00A80F3E" w:rsidRDefault="00684751" w:rsidP="00AD46F9">
      <w:pPr>
        <w:rPr>
          <w:b/>
          <w:i/>
          <w:szCs w:val="24"/>
        </w:rPr>
      </w:pPr>
    </w:p>
    <w:p w:rsidR="002271D5" w:rsidRPr="00A80F3E" w:rsidRDefault="00425255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F</w:t>
      </w:r>
      <w:r w:rsidR="002271D5" w:rsidRPr="00A80F3E">
        <w:rPr>
          <w:b/>
          <w:i/>
          <w:szCs w:val="24"/>
        </w:rPr>
        <w:t>.4</w:t>
      </w:r>
    </w:p>
    <w:p w:rsidR="002519E3" w:rsidRPr="00A80F3E" w:rsidRDefault="002271D5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C</w:t>
      </w:r>
      <w:r w:rsidR="002519E3" w:rsidRPr="00A80F3E">
        <w:rPr>
          <w:b/>
          <w:i/>
          <w:szCs w:val="24"/>
        </w:rPr>
        <w:t>hránené a citlivé oblasti, ochranné pásma</w:t>
      </w:r>
    </w:p>
    <w:p w:rsidR="002271D5" w:rsidRPr="00A80F3E" w:rsidRDefault="00EF6D53" w:rsidP="00AD46F9">
      <w:pPr>
        <w:rPr>
          <w:szCs w:val="24"/>
        </w:rPr>
      </w:pPr>
      <w:r w:rsidRPr="00A80F3E">
        <w:rPr>
          <w:szCs w:val="24"/>
        </w:rPr>
        <w:t>b</w:t>
      </w:r>
      <w:r w:rsidR="00684751" w:rsidRPr="00A80F3E">
        <w:rPr>
          <w:szCs w:val="24"/>
        </w:rPr>
        <w:t>ez zmeny</w:t>
      </w:r>
    </w:p>
    <w:p w:rsidR="00684751" w:rsidRPr="00A80F3E" w:rsidRDefault="00684751" w:rsidP="00AD46F9">
      <w:pPr>
        <w:rPr>
          <w:b/>
          <w:i/>
          <w:szCs w:val="24"/>
        </w:rPr>
      </w:pPr>
    </w:p>
    <w:p w:rsidR="002271D5" w:rsidRPr="00A80F3E" w:rsidRDefault="00425255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F</w:t>
      </w:r>
      <w:r w:rsidR="002271D5" w:rsidRPr="00A80F3E">
        <w:rPr>
          <w:b/>
          <w:i/>
          <w:szCs w:val="24"/>
        </w:rPr>
        <w:t>.5</w:t>
      </w:r>
    </w:p>
    <w:p w:rsidR="00B51392" w:rsidRPr="00A80F3E" w:rsidRDefault="002271D5" w:rsidP="00AD46F9">
      <w:pPr>
        <w:rPr>
          <w:b/>
          <w:i/>
          <w:szCs w:val="24"/>
        </w:rPr>
      </w:pPr>
      <w:r w:rsidRPr="00A80F3E">
        <w:rPr>
          <w:b/>
          <w:i/>
          <w:szCs w:val="24"/>
        </w:rPr>
        <w:t>S</w:t>
      </w:r>
      <w:r w:rsidR="00B51392" w:rsidRPr="00A80F3E">
        <w:rPr>
          <w:b/>
          <w:i/>
          <w:szCs w:val="24"/>
        </w:rPr>
        <w:t xml:space="preserve">taré záťaže </w:t>
      </w:r>
      <w:r w:rsidR="00F36831" w:rsidRPr="00A80F3E">
        <w:rPr>
          <w:b/>
          <w:i/>
          <w:szCs w:val="24"/>
        </w:rPr>
        <w:t>na území prevádzky a v jej okolí</w:t>
      </w:r>
      <w:r w:rsidR="002519E3" w:rsidRPr="00A80F3E">
        <w:rPr>
          <w:b/>
          <w:i/>
          <w:szCs w:val="24"/>
        </w:rPr>
        <w:t xml:space="preserve"> a plánované nápravné opatrenia</w:t>
      </w:r>
    </w:p>
    <w:p w:rsidR="00F61703" w:rsidRPr="00A80F3E" w:rsidRDefault="00EF6D53" w:rsidP="004A4048">
      <w:pPr>
        <w:pStyle w:val="Nadpis2"/>
        <w:jc w:val="left"/>
        <w:rPr>
          <w:b w:val="0"/>
          <w:szCs w:val="24"/>
        </w:rPr>
      </w:pPr>
      <w:r w:rsidRPr="00A80F3E">
        <w:rPr>
          <w:b w:val="0"/>
          <w:szCs w:val="24"/>
        </w:rPr>
        <w:t>b</w:t>
      </w:r>
      <w:r w:rsidR="00684751" w:rsidRPr="00A80F3E">
        <w:rPr>
          <w:b w:val="0"/>
          <w:szCs w:val="24"/>
        </w:rPr>
        <w:t>ez zmeny</w:t>
      </w:r>
    </w:p>
    <w:p w:rsidR="00684751" w:rsidRPr="00A80F3E" w:rsidRDefault="00684751" w:rsidP="00684751">
      <w:pPr>
        <w:rPr>
          <w:szCs w:val="24"/>
        </w:rPr>
      </w:pPr>
    </w:p>
    <w:p w:rsidR="0090313E" w:rsidRPr="00A80F3E" w:rsidRDefault="0090313E" w:rsidP="00684751">
      <w:pPr>
        <w:rPr>
          <w:szCs w:val="24"/>
        </w:rPr>
      </w:pPr>
    </w:p>
    <w:p w:rsidR="00F61703" w:rsidRPr="00A80F3E" w:rsidRDefault="00DB70A6" w:rsidP="00F61703">
      <w:pPr>
        <w:pStyle w:val="Nadpis2"/>
        <w:ind w:left="709" w:hanging="709"/>
        <w:jc w:val="left"/>
        <w:rPr>
          <w:szCs w:val="24"/>
        </w:rPr>
      </w:pPr>
      <w:r w:rsidRPr="00A80F3E">
        <w:rPr>
          <w:b w:val="0"/>
          <w:szCs w:val="24"/>
        </w:rPr>
        <w:t>G</w:t>
      </w:r>
      <w:r w:rsidR="00A168C0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 xml:space="preserve"> 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>Opis a charakteristika používanej alebo navrhovanej technológie a ďalších techník na predchádzanie vzniku</w:t>
      </w:r>
      <w:r w:rsidR="00D15ADD" w:rsidRPr="00A80F3E">
        <w:rPr>
          <w:szCs w:val="24"/>
        </w:rPr>
        <w:t xml:space="preserve"> </w:t>
      </w:r>
      <w:r w:rsidR="00F61703" w:rsidRPr="00A80F3E">
        <w:rPr>
          <w:szCs w:val="24"/>
        </w:rPr>
        <w:t xml:space="preserve"> emisií, a ak to nie je možné, na obmedzenie emisií.</w:t>
      </w:r>
    </w:p>
    <w:p w:rsidR="008F494A" w:rsidRPr="00A80F3E" w:rsidRDefault="008F494A" w:rsidP="008F494A">
      <w:pPr>
        <w:rPr>
          <w:b/>
          <w:i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G.1</w:t>
      </w:r>
    </w:p>
    <w:p w:rsidR="00B70E17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S</w:t>
      </w:r>
      <w:r w:rsidR="009A5B09" w:rsidRPr="00A80F3E">
        <w:rPr>
          <w:b/>
          <w:i/>
          <w:szCs w:val="24"/>
        </w:rPr>
        <w:t xml:space="preserve">tručný </w:t>
      </w:r>
      <w:r w:rsidR="00B70E17" w:rsidRPr="00A80F3E">
        <w:rPr>
          <w:b/>
          <w:i/>
          <w:szCs w:val="24"/>
        </w:rPr>
        <w:t>popis technológie a jej kritických miest z hľadiska jej možných vplyvov na životné prostredie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90313E" w:rsidRPr="00A80F3E" w:rsidRDefault="0090313E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G.2</w:t>
      </w:r>
    </w:p>
    <w:p w:rsidR="00B70E17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4F5486" w:rsidRPr="00A80F3E">
        <w:rPr>
          <w:b/>
          <w:i/>
          <w:szCs w:val="24"/>
        </w:rPr>
        <w:t>oužívané technológie a techniky na predchádzanie vzniku emisií a obmedzenie emisií</w:t>
      </w:r>
    </w:p>
    <w:p w:rsidR="00892455" w:rsidRPr="00892455" w:rsidRDefault="00892455" w:rsidP="008F494A">
      <w:pPr>
        <w:rPr>
          <w:szCs w:val="24"/>
        </w:rPr>
      </w:pPr>
      <w:r>
        <w:rPr>
          <w:szCs w:val="24"/>
        </w:rPr>
        <w:t>bez zmeny</w:t>
      </w:r>
    </w:p>
    <w:p w:rsidR="00892455" w:rsidRDefault="00892455" w:rsidP="008F494A">
      <w:pPr>
        <w:rPr>
          <w:b/>
          <w:i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G.3</w:t>
      </w:r>
    </w:p>
    <w:p w:rsidR="004F5486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N</w:t>
      </w:r>
      <w:r w:rsidR="004F5486" w:rsidRPr="00A80F3E">
        <w:rPr>
          <w:b/>
          <w:i/>
          <w:szCs w:val="24"/>
        </w:rPr>
        <w:t xml:space="preserve">avrhované technológie a techniky na predchádzanie vzniku emisií a obmedzenie </w:t>
      </w:r>
      <w:r w:rsidR="00EB16F8" w:rsidRPr="00A80F3E">
        <w:rPr>
          <w:b/>
          <w:i/>
          <w:szCs w:val="24"/>
        </w:rPr>
        <w:t>emisií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374825" w:rsidRPr="00A80F3E" w:rsidRDefault="00374825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G.4</w:t>
      </w:r>
    </w:p>
    <w:p w:rsidR="007301D6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N</w:t>
      </w:r>
      <w:r w:rsidR="007301D6" w:rsidRPr="00A80F3E">
        <w:rPr>
          <w:b/>
          <w:i/>
          <w:szCs w:val="24"/>
        </w:rPr>
        <w:t>akladanie so zachytenými emisiami alebo produkovaným zostatkovým znečistením</w:t>
      </w:r>
    </w:p>
    <w:p w:rsidR="00F61703" w:rsidRPr="00A80F3E" w:rsidRDefault="00EF6D53" w:rsidP="008F494A">
      <w:pPr>
        <w:pStyle w:val="Nadpis2"/>
        <w:jc w:val="left"/>
        <w:rPr>
          <w:b w:val="0"/>
          <w:szCs w:val="24"/>
        </w:rPr>
      </w:pPr>
      <w:r w:rsidRPr="00A80F3E">
        <w:rPr>
          <w:b w:val="0"/>
          <w:szCs w:val="24"/>
        </w:rPr>
        <w:t>b</w:t>
      </w:r>
      <w:r w:rsidR="0090313E" w:rsidRPr="00A80F3E">
        <w:rPr>
          <w:b w:val="0"/>
          <w:szCs w:val="24"/>
        </w:rPr>
        <w:t>ez zmeny</w:t>
      </w:r>
    </w:p>
    <w:p w:rsidR="00EF6D53" w:rsidRPr="00A80F3E" w:rsidRDefault="00EF6D53" w:rsidP="00EF6D53">
      <w:pPr>
        <w:rPr>
          <w:szCs w:val="24"/>
        </w:rPr>
      </w:pPr>
    </w:p>
    <w:p w:rsidR="00B37798" w:rsidRPr="00A80F3E" w:rsidRDefault="00B37798" w:rsidP="0090313E">
      <w:pPr>
        <w:rPr>
          <w:szCs w:val="24"/>
        </w:rPr>
      </w:pPr>
    </w:p>
    <w:p w:rsidR="00F61703" w:rsidRPr="00A80F3E" w:rsidRDefault="00DB70A6" w:rsidP="00F61703">
      <w:pPr>
        <w:pStyle w:val="Nadpis2"/>
        <w:ind w:left="709" w:hanging="709"/>
        <w:jc w:val="left"/>
        <w:rPr>
          <w:szCs w:val="24"/>
        </w:rPr>
      </w:pPr>
      <w:r w:rsidRPr="00A80F3E">
        <w:rPr>
          <w:b w:val="0"/>
          <w:szCs w:val="24"/>
        </w:rPr>
        <w:t>H</w:t>
      </w:r>
      <w:r w:rsidR="00DF2DA0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 xml:space="preserve"> 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 xml:space="preserve">Opis a charakteristika používaných alebo navrhovaných opatrení na predchádzanie vzniku odpadov a na prednostné zhodnocovanie odpadov vznikajúcich v prevádzke </w:t>
      </w:r>
    </w:p>
    <w:p w:rsidR="00DF2DA0" w:rsidRPr="00A80F3E" w:rsidRDefault="00DF2DA0" w:rsidP="00DF2DA0">
      <w:pPr>
        <w:rPr>
          <w:szCs w:val="24"/>
        </w:rPr>
      </w:pPr>
    </w:p>
    <w:p w:rsidR="008F494A" w:rsidRPr="00A80F3E" w:rsidRDefault="008F494A" w:rsidP="00DF2DA0">
      <w:pPr>
        <w:rPr>
          <w:b/>
          <w:i/>
          <w:szCs w:val="24"/>
        </w:rPr>
      </w:pPr>
      <w:r w:rsidRPr="00A80F3E">
        <w:rPr>
          <w:b/>
          <w:i/>
          <w:szCs w:val="24"/>
        </w:rPr>
        <w:t>H.1</w:t>
      </w:r>
    </w:p>
    <w:p w:rsidR="00AB1817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AB1817" w:rsidRPr="00A80F3E">
        <w:rPr>
          <w:b/>
          <w:i/>
          <w:szCs w:val="24"/>
        </w:rPr>
        <w:t>oužívané opatrenia na predchádzanie vzniku odpadov, na zhodnocovanie alebo zneškodňovanie odpadov</w:t>
      </w:r>
    </w:p>
    <w:p w:rsidR="008F494A" w:rsidRPr="00A80F3E" w:rsidRDefault="00EF6D53" w:rsidP="008F494A">
      <w:pPr>
        <w:pStyle w:val="Zarkazkladnhotextu"/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2E48D4" w:rsidRPr="00A80F3E" w:rsidRDefault="002E48D4" w:rsidP="00CD6441">
      <w:pPr>
        <w:pStyle w:val="Zarkazkladnhotextu"/>
        <w:ind w:left="0" w:firstLine="0"/>
        <w:rPr>
          <w:szCs w:val="24"/>
        </w:rPr>
      </w:pPr>
    </w:p>
    <w:p w:rsidR="008F494A" w:rsidRPr="00A80F3E" w:rsidRDefault="008F494A" w:rsidP="008F494A">
      <w:pPr>
        <w:pStyle w:val="Zarkazkladnhotextu"/>
        <w:rPr>
          <w:b/>
          <w:i/>
          <w:szCs w:val="24"/>
        </w:rPr>
      </w:pPr>
      <w:r w:rsidRPr="00A80F3E">
        <w:rPr>
          <w:b/>
          <w:i/>
          <w:szCs w:val="24"/>
        </w:rPr>
        <w:t>H.2</w:t>
      </w:r>
    </w:p>
    <w:p w:rsidR="00F61703" w:rsidRPr="00A80F3E" w:rsidRDefault="008F494A" w:rsidP="008F494A">
      <w:pPr>
        <w:pStyle w:val="Zarkazkladnhotextu"/>
        <w:rPr>
          <w:b/>
          <w:i/>
          <w:szCs w:val="24"/>
        </w:rPr>
      </w:pPr>
      <w:r w:rsidRPr="00A80F3E">
        <w:rPr>
          <w:b/>
          <w:i/>
          <w:szCs w:val="24"/>
        </w:rPr>
        <w:t>N</w:t>
      </w:r>
      <w:r w:rsidR="00F61703" w:rsidRPr="00A80F3E">
        <w:rPr>
          <w:b/>
          <w:i/>
          <w:szCs w:val="24"/>
        </w:rPr>
        <w:t>avrhované opatrenia na predchádzanie vzniku odpadov, na zhodnocovanie alebo zneškodňovanie odpadov</w:t>
      </w:r>
    </w:p>
    <w:p w:rsidR="00F61703" w:rsidRPr="00A80F3E" w:rsidRDefault="00EF6D53" w:rsidP="004A4048">
      <w:pPr>
        <w:pStyle w:val="Zarkazkladnhotextu"/>
        <w:ind w:left="0" w:firstLine="0"/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EF6D53" w:rsidRPr="00A80F3E" w:rsidRDefault="00EF6D53" w:rsidP="004A4048">
      <w:pPr>
        <w:pStyle w:val="Zarkazkladnhotextu"/>
        <w:ind w:left="0" w:firstLine="0"/>
        <w:rPr>
          <w:szCs w:val="24"/>
        </w:rPr>
      </w:pPr>
    </w:p>
    <w:p w:rsidR="0090313E" w:rsidRPr="00A80F3E" w:rsidRDefault="0090313E" w:rsidP="004A4048">
      <w:pPr>
        <w:pStyle w:val="Zarkazkladnhotextu"/>
        <w:ind w:left="0" w:firstLine="0"/>
        <w:rPr>
          <w:szCs w:val="24"/>
        </w:rPr>
      </w:pPr>
    </w:p>
    <w:p w:rsidR="00F61703" w:rsidRPr="00A80F3E" w:rsidRDefault="00DE329D" w:rsidP="00F61703">
      <w:pPr>
        <w:pStyle w:val="Nadpis2"/>
        <w:ind w:left="709" w:hanging="709"/>
        <w:jc w:val="left"/>
        <w:rPr>
          <w:szCs w:val="24"/>
        </w:rPr>
      </w:pPr>
      <w:r w:rsidRPr="00A80F3E">
        <w:rPr>
          <w:b w:val="0"/>
          <w:szCs w:val="24"/>
        </w:rPr>
        <w:t>I</w:t>
      </w:r>
      <w:r w:rsidR="00C11A69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>Opis a charakteristika používaných alebo pripravovaných opatrení a technických zariadení na monitorovanie prevádzky a emisií do životného prostredia</w:t>
      </w: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I.1</w:t>
      </w:r>
    </w:p>
    <w:p w:rsidR="009061A1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9061A1" w:rsidRPr="00A80F3E">
        <w:rPr>
          <w:b/>
          <w:i/>
          <w:szCs w:val="24"/>
        </w:rPr>
        <w:t>opis systému monitorovania</w:t>
      </w:r>
      <w:r w:rsidR="00130B79" w:rsidRPr="00A80F3E">
        <w:rPr>
          <w:b/>
          <w:i/>
          <w:szCs w:val="24"/>
        </w:rPr>
        <w:t>, resp. merania emisií do životné</w:t>
      </w:r>
      <w:r w:rsidR="00114141" w:rsidRPr="00A80F3E">
        <w:rPr>
          <w:b/>
          <w:i/>
          <w:szCs w:val="24"/>
        </w:rPr>
        <w:t>ho prostredia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lastRenderedPageBreak/>
        <w:t>I.2</w:t>
      </w:r>
    </w:p>
    <w:p w:rsidR="00197315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197315" w:rsidRPr="00A80F3E">
        <w:rPr>
          <w:b/>
          <w:i/>
          <w:szCs w:val="24"/>
        </w:rPr>
        <w:t>ripravované opatrenia na zlepšenie systému monitorovania emisií</w:t>
      </w:r>
    </w:p>
    <w:p w:rsidR="0096413C" w:rsidRPr="00A80F3E" w:rsidRDefault="00EF6D53" w:rsidP="004A4048">
      <w:pPr>
        <w:pStyle w:val="Zarkazkladnhotextu"/>
        <w:ind w:left="0" w:firstLine="0"/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90313E" w:rsidRPr="00A80F3E" w:rsidRDefault="0090313E" w:rsidP="004A4048">
      <w:pPr>
        <w:pStyle w:val="Zarkazkladnhotextu"/>
        <w:ind w:left="0" w:firstLine="0"/>
        <w:rPr>
          <w:szCs w:val="24"/>
        </w:rPr>
      </w:pPr>
    </w:p>
    <w:p w:rsidR="00425255" w:rsidRDefault="00425255" w:rsidP="004A4048">
      <w:pPr>
        <w:pStyle w:val="Zarkazkladnhotextu"/>
        <w:ind w:left="0" w:firstLine="0"/>
        <w:rPr>
          <w:szCs w:val="24"/>
        </w:rPr>
      </w:pPr>
    </w:p>
    <w:p w:rsidR="00F61703" w:rsidRPr="00A80F3E" w:rsidRDefault="00DE329D" w:rsidP="00892455">
      <w:pPr>
        <w:pStyle w:val="Nadpis2"/>
        <w:jc w:val="left"/>
        <w:rPr>
          <w:szCs w:val="24"/>
        </w:rPr>
      </w:pPr>
      <w:r w:rsidRPr="00A80F3E">
        <w:rPr>
          <w:b w:val="0"/>
          <w:szCs w:val="24"/>
        </w:rPr>
        <w:t>J</w:t>
      </w:r>
      <w:r w:rsidR="00197315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 xml:space="preserve">Rozbor porovnania prevádzky s najlepšou dostupnou technikou </w:t>
      </w:r>
    </w:p>
    <w:p w:rsidR="00197315" w:rsidRPr="00A80F3E" w:rsidRDefault="00197315" w:rsidP="00197315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J.1</w:t>
      </w:r>
    </w:p>
    <w:p w:rsidR="00F8191C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K</w:t>
      </w:r>
      <w:r w:rsidR="00FB11F6" w:rsidRPr="00A80F3E">
        <w:rPr>
          <w:b/>
          <w:i/>
          <w:szCs w:val="24"/>
        </w:rPr>
        <w:t>omplexné parametre pre najlepšiu dostupnú techniku</w:t>
      </w:r>
      <w:r w:rsidR="00F8191C" w:rsidRPr="00A80F3E">
        <w:rPr>
          <w:b/>
          <w:i/>
          <w:szCs w:val="24"/>
        </w:rPr>
        <w:t xml:space="preserve"> (</w:t>
      </w:r>
      <w:proofErr w:type="spellStart"/>
      <w:r w:rsidR="00F8191C" w:rsidRPr="00A80F3E">
        <w:rPr>
          <w:b/>
          <w:i/>
          <w:szCs w:val="24"/>
        </w:rPr>
        <w:t>t.j</w:t>
      </w:r>
      <w:proofErr w:type="spellEnd"/>
      <w:r w:rsidR="00F8191C" w:rsidRPr="00A80F3E">
        <w:rPr>
          <w:b/>
          <w:i/>
          <w:szCs w:val="24"/>
        </w:rPr>
        <w:t xml:space="preserve">. spotreby surovín, energií, emisie atď.) </w:t>
      </w:r>
      <w:r w:rsidR="00FB11F6" w:rsidRPr="00A80F3E">
        <w:rPr>
          <w:b/>
          <w:i/>
          <w:szCs w:val="24"/>
        </w:rPr>
        <w:t xml:space="preserve">s uvedením ich zdroja </w:t>
      </w:r>
    </w:p>
    <w:p w:rsidR="008F494A" w:rsidRPr="00A80F3E" w:rsidRDefault="001B2A1C" w:rsidP="008F494A">
      <w:pPr>
        <w:rPr>
          <w:szCs w:val="24"/>
        </w:rPr>
      </w:pPr>
      <w:r w:rsidRPr="00A80F3E">
        <w:rPr>
          <w:szCs w:val="24"/>
        </w:rPr>
        <w:t>–––––</w:t>
      </w:r>
    </w:p>
    <w:p w:rsidR="0090313E" w:rsidRPr="00A80F3E" w:rsidRDefault="0090313E" w:rsidP="008F494A">
      <w:pPr>
        <w:rPr>
          <w:b/>
          <w:i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J.2</w:t>
      </w:r>
    </w:p>
    <w:p w:rsidR="00FB11F6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P</w:t>
      </w:r>
      <w:r w:rsidR="00FB11F6" w:rsidRPr="00A80F3E">
        <w:rPr>
          <w:b/>
          <w:i/>
          <w:szCs w:val="24"/>
        </w:rPr>
        <w:t xml:space="preserve">orovnanie parametrov povoľovanej prevádzky </w:t>
      </w:r>
      <w:r w:rsidR="003D3F54" w:rsidRPr="00A80F3E">
        <w:rPr>
          <w:b/>
          <w:i/>
          <w:szCs w:val="24"/>
        </w:rPr>
        <w:t>s parametrami najlepšej dostupnej techniky</w:t>
      </w:r>
    </w:p>
    <w:p w:rsidR="008F494A" w:rsidRPr="00A80F3E" w:rsidRDefault="002E48D4" w:rsidP="001B2A1C">
      <w:pPr>
        <w:jc w:val="both"/>
        <w:rPr>
          <w:szCs w:val="24"/>
        </w:rPr>
      </w:pPr>
      <w:r w:rsidRPr="00A80F3E">
        <w:rPr>
          <w:szCs w:val="24"/>
        </w:rPr>
        <w:t>------</w:t>
      </w:r>
    </w:p>
    <w:p w:rsidR="0090313E" w:rsidRPr="00A80F3E" w:rsidRDefault="0090313E" w:rsidP="008F494A">
      <w:pPr>
        <w:rPr>
          <w:b/>
          <w:i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J.3</w:t>
      </w:r>
    </w:p>
    <w:p w:rsidR="00F8191C" w:rsidRPr="00A80F3E" w:rsidRDefault="008F494A" w:rsidP="008F494A">
      <w:pPr>
        <w:rPr>
          <w:b/>
          <w:i/>
          <w:color w:val="000000"/>
          <w:szCs w:val="24"/>
        </w:rPr>
      </w:pPr>
      <w:r w:rsidRPr="00A80F3E">
        <w:rPr>
          <w:b/>
          <w:i/>
          <w:color w:val="000000"/>
          <w:szCs w:val="24"/>
        </w:rPr>
        <w:t>N</w:t>
      </w:r>
      <w:r w:rsidR="00780297" w:rsidRPr="00A80F3E">
        <w:rPr>
          <w:b/>
          <w:i/>
          <w:color w:val="000000"/>
          <w:szCs w:val="24"/>
        </w:rPr>
        <w:t xml:space="preserve">ávrh na </w:t>
      </w:r>
      <w:r w:rsidR="00886929" w:rsidRPr="00A80F3E">
        <w:rPr>
          <w:b/>
          <w:i/>
          <w:color w:val="000000"/>
          <w:szCs w:val="24"/>
        </w:rPr>
        <w:t xml:space="preserve">dosiahnutie </w:t>
      </w:r>
      <w:r w:rsidR="001B652D" w:rsidRPr="00A80F3E">
        <w:rPr>
          <w:b/>
          <w:i/>
          <w:color w:val="000000"/>
          <w:szCs w:val="24"/>
        </w:rPr>
        <w:t xml:space="preserve">parametrov najlepšej dostupnej techniky </w:t>
      </w:r>
    </w:p>
    <w:p w:rsidR="00F8191C" w:rsidRPr="00A80F3E" w:rsidRDefault="001B2A1C" w:rsidP="00F8191C">
      <w:pPr>
        <w:rPr>
          <w:color w:val="000000"/>
          <w:szCs w:val="24"/>
        </w:rPr>
      </w:pPr>
      <w:r w:rsidRPr="00A80F3E">
        <w:rPr>
          <w:color w:val="000000"/>
          <w:szCs w:val="24"/>
        </w:rPr>
        <w:t>––––</w:t>
      </w:r>
    </w:p>
    <w:p w:rsidR="0090313E" w:rsidRPr="00A80F3E" w:rsidRDefault="0090313E" w:rsidP="00F8191C">
      <w:pPr>
        <w:rPr>
          <w:color w:val="000000"/>
          <w:szCs w:val="24"/>
        </w:rPr>
      </w:pPr>
    </w:p>
    <w:p w:rsidR="00EF6D53" w:rsidRPr="00A80F3E" w:rsidRDefault="00EF6D53" w:rsidP="00F8191C">
      <w:pPr>
        <w:rPr>
          <w:color w:val="000000"/>
          <w:szCs w:val="24"/>
        </w:rPr>
      </w:pPr>
    </w:p>
    <w:p w:rsidR="00F61703" w:rsidRPr="00A80F3E" w:rsidRDefault="00DE329D" w:rsidP="00F61703">
      <w:pPr>
        <w:pStyle w:val="Nadpis2"/>
        <w:ind w:left="709" w:hanging="709"/>
        <w:jc w:val="left"/>
        <w:rPr>
          <w:b w:val="0"/>
          <w:szCs w:val="24"/>
        </w:rPr>
      </w:pPr>
      <w:r w:rsidRPr="00A80F3E">
        <w:rPr>
          <w:b w:val="0"/>
          <w:szCs w:val="24"/>
        </w:rPr>
        <w:t>K</w:t>
      </w:r>
      <w:r w:rsidR="008F0898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>Opis a charakteristika ďalších pripravovaných opatrení v prevádzke, najmä opatrení na hospodárne využívanie energií, na predchádzanie haváriám a na obmedzovanie ich prípadných následkov</w:t>
      </w:r>
      <w:r w:rsidR="00F61703" w:rsidRPr="00A80F3E">
        <w:rPr>
          <w:b w:val="0"/>
          <w:szCs w:val="24"/>
        </w:rPr>
        <w:t xml:space="preserve"> </w:t>
      </w:r>
    </w:p>
    <w:p w:rsidR="008F0898" w:rsidRPr="00A80F3E" w:rsidRDefault="008F0898" w:rsidP="008F0898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K.1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Opatrenia na úsporu a zlepšenie využitia surovín vrátane vody, pomocných materiálov a ďalších látok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90313E" w:rsidRPr="00A80F3E" w:rsidRDefault="0090313E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K.2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Opatrenia na hospodárne využitie energie 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90313E" w:rsidRPr="00A80F3E" w:rsidRDefault="0090313E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K.3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Opatrenia na predchádzanie haváriám a obmedzovanie ich prípadných následkov </w:t>
      </w:r>
      <w:r w:rsidR="00DE329D" w:rsidRPr="00A80F3E">
        <w:rPr>
          <w:b/>
          <w:i/>
          <w:szCs w:val="24"/>
        </w:rPr>
        <w:t>– pripravované alebo uvažované zmeny a zlepšenia voči súčasnému stavu.</w:t>
      </w:r>
    </w:p>
    <w:p w:rsidR="0090313E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2E48D4" w:rsidRPr="00A80F3E" w:rsidRDefault="002E48D4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K.4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Opatrenia na vylúčenie rizík znečistenia životného prostredia a ohrozovania zdravia ľudí po skončení činnosti prevádzky </w:t>
      </w:r>
      <w:r w:rsidR="00BF77D6" w:rsidRPr="00A80F3E">
        <w:rPr>
          <w:b/>
          <w:i/>
          <w:szCs w:val="24"/>
        </w:rPr>
        <w:t>(napr. vykonávanými aktivitami ako búracie práce, sanácia, prestavba na iný účel)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90313E" w:rsidRPr="00A80F3E">
        <w:rPr>
          <w:szCs w:val="24"/>
        </w:rPr>
        <w:t>ez zmeny</w:t>
      </w:r>
    </w:p>
    <w:p w:rsidR="00B37798" w:rsidRPr="00A80F3E" w:rsidRDefault="00B37798" w:rsidP="008F494A">
      <w:pPr>
        <w:rPr>
          <w:b/>
          <w:i/>
          <w:szCs w:val="24"/>
        </w:rPr>
      </w:pPr>
    </w:p>
    <w:p w:rsidR="008F494A" w:rsidRPr="00654E1C" w:rsidRDefault="008F494A" w:rsidP="008F494A">
      <w:pPr>
        <w:rPr>
          <w:b/>
          <w:i/>
          <w:szCs w:val="24"/>
        </w:rPr>
      </w:pPr>
      <w:r w:rsidRPr="00654E1C">
        <w:rPr>
          <w:b/>
          <w:i/>
          <w:szCs w:val="24"/>
        </w:rPr>
        <w:t>K.5</w:t>
      </w:r>
    </w:p>
    <w:p w:rsidR="008F494A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Opatrenia systému environmentálneho manažmentu  </w:t>
      </w:r>
    </w:p>
    <w:p w:rsidR="00F32067" w:rsidRPr="00A80F3E" w:rsidRDefault="00F32067" w:rsidP="00F32067">
      <w:pPr>
        <w:rPr>
          <w:szCs w:val="24"/>
          <w:u w:val="single"/>
        </w:rPr>
      </w:pPr>
      <w:r w:rsidRPr="00A80F3E">
        <w:rPr>
          <w:szCs w:val="24"/>
          <w:u w:val="single"/>
        </w:rPr>
        <w:t>Certifikačný a </w:t>
      </w:r>
      <w:proofErr w:type="spellStart"/>
      <w:r w:rsidRPr="00A80F3E">
        <w:rPr>
          <w:szCs w:val="24"/>
          <w:u w:val="single"/>
        </w:rPr>
        <w:t>recertifikačný</w:t>
      </w:r>
      <w:proofErr w:type="spellEnd"/>
      <w:r w:rsidRPr="00A80F3E">
        <w:rPr>
          <w:szCs w:val="24"/>
          <w:u w:val="single"/>
        </w:rPr>
        <w:t xml:space="preserve"> audit</w:t>
      </w:r>
    </w:p>
    <w:p w:rsidR="00F32067" w:rsidRPr="00654E1C" w:rsidRDefault="00F32067" w:rsidP="00F32067">
      <w:pPr>
        <w:jc w:val="both"/>
        <w:rPr>
          <w:szCs w:val="24"/>
        </w:rPr>
      </w:pPr>
      <w:r w:rsidRPr="00A80F3E">
        <w:rPr>
          <w:szCs w:val="24"/>
        </w:rPr>
        <w:t xml:space="preserve">V dňoch </w:t>
      </w:r>
      <w:r w:rsidR="00654E1C">
        <w:rPr>
          <w:szCs w:val="24"/>
        </w:rPr>
        <w:t>08.10. 2014 – 10.10.2014</w:t>
      </w:r>
      <w:r w:rsidRPr="00A80F3E">
        <w:rPr>
          <w:szCs w:val="24"/>
        </w:rPr>
        <w:t xml:space="preserve"> sa v spoločnosti uskutočnil </w:t>
      </w:r>
      <w:r w:rsidR="00654E1C">
        <w:rPr>
          <w:szCs w:val="24"/>
        </w:rPr>
        <w:t>dozorný</w:t>
      </w:r>
      <w:r w:rsidRPr="00A80F3E">
        <w:rPr>
          <w:szCs w:val="24"/>
        </w:rPr>
        <w:t xml:space="preserve"> audit</w:t>
      </w:r>
      <w:r w:rsidR="00654E1C">
        <w:rPr>
          <w:szCs w:val="24"/>
        </w:rPr>
        <w:t xml:space="preserve"> č. 1 pre oblasť</w:t>
      </w:r>
      <w:r w:rsidRPr="00A80F3E">
        <w:rPr>
          <w:szCs w:val="24"/>
        </w:rPr>
        <w:t xml:space="preserve"> </w:t>
      </w:r>
      <w:r w:rsidRPr="00654E1C">
        <w:rPr>
          <w:szCs w:val="24"/>
        </w:rPr>
        <w:t>QMS podľa štandardu ISO 9001,</w:t>
      </w:r>
      <w:r w:rsidR="00654E1C">
        <w:rPr>
          <w:szCs w:val="24"/>
        </w:rPr>
        <w:t xml:space="preserve"> oblasť SEM podľa štandardu</w:t>
      </w:r>
      <w:r w:rsidRPr="00654E1C">
        <w:rPr>
          <w:szCs w:val="24"/>
        </w:rPr>
        <w:t xml:space="preserve"> ISO 14001 a</w:t>
      </w:r>
      <w:r w:rsidR="00654E1C">
        <w:rPr>
          <w:szCs w:val="24"/>
        </w:rPr>
        <w:t xml:space="preserve"> oblasť </w:t>
      </w:r>
      <w:r w:rsidRPr="00654E1C">
        <w:rPr>
          <w:szCs w:val="24"/>
        </w:rPr>
        <w:t>BS</w:t>
      </w:r>
      <w:r w:rsidR="00654E1C">
        <w:rPr>
          <w:szCs w:val="24"/>
        </w:rPr>
        <w:t xml:space="preserve"> podľa štandardu</w:t>
      </w:r>
      <w:r w:rsidRPr="00654E1C">
        <w:rPr>
          <w:szCs w:val="24"/>
        </w:rPr>
        <w:t xml:space="preserve"> OHSAS 18001.</w:t>
      </w:r>
    </w:p>
    <w:p w:rsidR="00A15244" w:rsidRPr="00A80F3E" w:rsidRDefault="00A15244" w:rsidP="008F494A">
      <w:pPr>
        <w:rPr>
          <w:b/>
          <w:i/>
          <w:szCs w:val="24"/>
        </w:rPr>
      </w:pPr>
    </w:p>
    <w:p w:rsidR="004A4DBE" w:rsidRDefault="004A4DBE" w:rsidP="008F494A">
      <w:pPr>
        <w:rPr>
          <w:b/>
          <w:i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lastRenderedPageBreak/>
        <w:t>K.6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Vecný  a časový plán zmien, ktoré vyvolajú alebo môžu vyvolať vydanie nového integrovaného povolenia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5E2FA8" w:rsidRDefault="005E2FA8" w:rsidP="008F494A">
      <w:pPr>
        <w:rPr>
          <w:szCs w:val="24"/>
        </w:rPr>
      </w:pPr>
    </w:p>
    <w:p w:rsidR="008F494A" w:rsidRPr="00654E1C" w:rsidRDefault="008F494A" w:rsidP="008F494A">
      <w:pPr>
        <w:rPr>
          <w:b/>
          <w:i/>
          <w:szCs w:val="24"/>
        </w:rPr>
      </w:pPr>
      <w:r w:rsidRPr="00654E1C">
        <w:rPr>
          <w:b/>
          <w:i/>
          <w:szCs w:val="24"/>
        </w:rPr>
        <w:t>K.7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Zoznam ďalších významných dokladov vzťahujúcich sa na ochranu životného prostredia (environmentálna politika, prehlásenie EMAS, udelenie známky Environmentálne vhodný výrobok) </w:t>
      </w:r>
    </w:p>
    <w:p w:rsidR="00F61703" w:rsidRPr="00A80F3E" w:rsidRDefault="00F61703" w:rsidP="00F61703">
      <w:pPr>
        <w:pStyle w:val="Nadpis2"/>
        <w:ind w:left="709" w:hanging="709"/>
        <w:jc w:val="left"/>
        <w:rPr>
          <w:szCs w:val="24"/>
        </w:rPr>
      </w:pPr>
    </w:p>
    <w:p w:rsidR="00F32067" w:rsidRPr="00A80F3E" w:rsidRDefault="00F32067" w:rsidP="00F32067">
      <w:pPr>
        <w:pStyle w:val="Nadpis2"/>
        <w:numPr>
          <w:ilvl w:val="0"/>
          <w:numId w:val="9"/>
        </w:numPr>
        <w:jc w:val="left"/>
        <w:rPr>
          <w:b w:val="0"/>
          <w:szCs w:val="24"/>
        </w:rPr>
      </w:pPr>
      <w:r w:rsidRPr="00A80F3E">
        <w:rPr>
          <w:b w:val="0"/>
          <w:szCs w:val="24"/>
        </w:rPr>
        <w:t>certifikát ISO 14001:2004, č. E-0163/1</w:t>
      </w:r>
      <w:r w:rsidR="00654E1C">
        <w:rPr>
          <w:b w:val="0"/>
          <w:szCs w:val="24"/>
        </w:rPr>
        <w:t>3</w:t>
      </w:r>
      <w:r w:rsidRPr="00A80F3E">
        <w:rPr>
          <w:b w:val="0"/>
          <w:szCs w:val="24"/>
        </w:rPr>
        <w:t xml:space="preserve">, zo dňa </w:t>
      </w:r>
      <w:r w:rsidR="00654E1C">
        <w:rPr>
          <w:b w:val="0"/>
          <w:szCs w:val="24"/>
        </w:rPr>
        <w:t>21.11.2013</w:t>
      </w:r>
    </w:p>
    <w:p w:rsidR="00F32067" w:rsidRPr="00A80F3E" w:rsidRDefault="00F32067" w:rsidP="00F32067">
      <w:pPr>
        <w:numPr>
          <w:ilvl w:val="0"/>
          <w:numId w:val="9"/>
        </w:numPr>
        <w:rPr>
          <w:szCs w:val="24"/>
        </w:rPr>
      </w:pPr>
      <w:r w:rsidRPr="00A80F3E">
        <w:rPr>
          <w:szCs w:val="24"/>
        </w:rPr>
        <w:t>certifikát ISO 9001:2008, č. Q-0363/1</w:t>
      </w:r>
      <w:r w:rsidR="00654E1C">
        <w:rPr>
          <w:szCs w:val="24"/>
        </w:rPr>
        <w:t>3</w:t>
      </w:r>
      <w:r w:rsidRPr="00A80F3E">
        <w:rPr>
          <w:szCs w:val="24"/>
        </w:rPr>
        <w:t xml:space="preserve">, zo dňa </w:t>
      </w:r>
      <w:r w:rsidR="00654E1C">
        <w:rPr>
          <w:szCs w:val="24"/>
        </w:rPr>
        <w:t>21.11.2013</w:t>
      </w:r>
    </w:p>
    <w:p w:rsidR="00F32067" w:rsidRPr="00A80F3E" w:rsidRDefault="00F32067" w:rsidP="00F32067">
      <w:pPr>
        <w:numPr>
          <w:ilvl w:val="0"/>
          <w:numId w:val="9"/>
        </w:numPr>
        <w:rPr>
          <w:szCs w:val="24"/>
        </w:rPr>
      </w:pPr>
      <w:r w:rsidRPr="00A80F3E">
        <w:rPr>
          <w:szCs w:val="24"/>
        </w:rPr>
        <w:t>certifikát OHSAS 18001:2007, č. S-0126/1</w:t>
      </w:r>
      <w:r w:rsidR="00654E1C">
        <w:rPr>
          <w:szCs w:val="24"/>
        </w:rPr>
        <w:t>3</w:t>
      </w:r>
      <w:r w:rsidRPr="00A80F3E">
        <w:rPr>
          <w:szCs w:val="24"/>
        </w:rPr>
        <w:t xml:space="preserve">, zo dňa </w:t>
      </w:r>
      <w:r w:rsidR="00654E1C">
        <w:rPr>
          <w:szCs w:val="24"/>
        </w:rPr>
        <w:t>21.11.2013</w:t>
      </w:r>
    </w:p>
    <w:p w:rsidR="008F494A" w:rsidRPr="00A80F3E" w:rsidRDefault="008F494A" w:rsidP="00887DEF">
      <w:pPr>
        <w:rPr>
          <w:szCs w:val="24"/>
        </w:rPr>
      </w:pPr>
    </w:p>
    <w:p w:rsidR="005E2FA8" w:rsidRPr="00A80F3E" w:rsidRDefault="005E2FA8" w:rsidP="00887DEF">
      <w:pPr>
        <w:rPr>
          <w:szCs w:val="24"/>
        </w:rPr>
      </w:pPr>
    </w:p>
    <w:p w:rsidR="00DE329D" w:rsidRPr="00A80F3E" w:rsidRDefault="00DE329D" w:rsidP="00DE329D">
      <w:pPr>
        <w:pStyle w:val="Nadpis2"/>
        <w:ind w:left="709" w:hanging="709"/>
        <w:jc w:val="left"/>
        <w:rPr>
          <w:szCs w:val="24"/>
        </w:rPr>
      </w:pPr>
      <w:r w:rsidRPr="00A80F3E">
        <w:rPr>
          <w:b w:val="0"/>
          <w:szCs w:val="24"/>
        </w:rPr>
        <w:t>L)</w:t>
      </w:r>
      <w:r w:rsidRPr="00A80F3E">
        <w:rPr>
          <w:b w:val="0"/>
          <w:szCs w:val="24"/>
        </w:rPr>
        <w:tab/>
      </w:r>
      <w:r w:rsidRPr="00A80F3E">
        <w:rPr>
          <w:szCs w:val="24"/>
        </w:rPr>
        <w:t xml:space="preserve">Opis </w:t>
      </w:r>
      <w:r w:rsidR="002B0DF3" w:rsidRPr="00A80F3E">
        <w:rPr>
          <w:szCs w:val="24"/>
        </w:rPr>
        <w:t>ďalších hlavných alternatív</w:t>
      </w:r>
      <w:r w:rsidRPr="00A80F3E">
        <w:rPr>
          <w:szCs w:val="24"/>
        </w:rPr>
        <w:t xml:space="preserve"> </w:t>
      </w:r>
      <w:r w:rsidR="00BC3AD6" w:rsidRPr="00A80F3E">
        <w:rPr>
          <w:szCs w:val="24"/>
        </w:rPr>
        <w:t>navrhovaného riešenia prevádzky, ak boli vypracované a ktoré prevádzkovateľ akceptuje</w:t>
      </w:r>
    </w:p>
    <w:p w:rsidR="00DE329D" w:rsidRPr="00A80F3E" w:rsidRDefault="00DE329D" w:rsidP="00DE329D">
      <w:pPr>
        <w:pStyle w:val="Nadpis2"/>
        <w:ind w:left="709"/>
        <w:jc w:val="left"/>
        <w:rPr>
          <w:szCs w:val="24"/>
        </w:rPr>
      </w:pPr>
    </w:p>
    <w:p w:rsidR="008F494A" w:rsidRPr="00A80F3E" w:rsidRDefault="008F494A" w:rsidP="008F494A">
      <w:pPr>
        <w:pStyle w:val="Nadpis2"/>
        <w:jc w:val="left"/>
        <w:rPr>
          <w:b w:val="0"/>
          <w:szCs w:val="24"/>
        </w:rPr>
      </w:pPr>
      <w:r w:rsidRPr="00A80F3E">
        <w:rPr>
          <w:b w:val="0"/>
          <w:szCs w:val="24"/>
        </w:rPr>
        <w:t>Neboli navrhované ďalšie alternatívy prevádzky.</w:t>
      </w:r>
    </w:p>
    <w:p w:rsidR="00F61703" w:rsidRPr="00A80F3E" w:rsidRDefault="00F61703" w:rsidP="00F61703">
      <w:pPr>
        <w:pStyle w:val="Nadpis2"/>
        <w:jc w:val="left"/>
        <w:rPr>
          <w:szCs w:val="24"/>
        </w:rPr>
      </w:pPr>
    </w:p>
    <w:p w:rsidR="00425255" w:rsidRPr="00A80F3E" w:rsidRDefault="00425255" w:rsidP="00425255">
      <w:pPr>
        <w:rPr>
          <w:szCs w:val="24"/>
        </w:rPr>
      </w:pPr>
    </w:p>
    <w:p w:rsidR="00F61703" w:rsidRPr="00A80F3E" w:rsidRDefault="00BA25AF" w:rsidP="00F61703">
      <w:pPr>
        <w:pStyle w:val="Nadpis2"/>
        <w:jc w:val="left"/>
        <w:rPr>
          <w:szCs w:val="24"/>
        </w:rPr>
      </w:pPr>
      <w:r w:rsidRPr="00A80F3E">
        <w:rPr>
          <w:b w:val="0"/>
          <w:szCs w:val="24"/>
        </w:rPr>
        <w:t>M</w:t>
      </w:r>
      <w:r w:rsidR="004D6BD2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>Návrh podmienok povolenia</w:t>
      </w:r>
    </w:p>
    <w:p w:rsidR="004D6BD2" w:rsidRPr="00A80F3E" w:rsidRDefault="004D6BD2" w:rsidP="004D6BD2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M.1</w:t>
      </w:r>
    </w:p>
    <w:p w:rsidR="008F494A" w:rsidRPr="00A80F3E" w:rsidRDefault="00B37C2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Návrh opatrení a inštalácie nových technických zariadení</w:t>
      </w:r>
      <w:r w:rsidR="00F61703" w:rsidRPr="00A80F3E">
        <w:rPr>
          <w:b/>
          <w:i/>
          <w:szCs w:val="24"/>
        </w:rPr>
        <w:t xml:space="preserve"> na ochranu ovzdušia, vody a pôdy v</w:t>
      </w:r>
      <w:r w:rsidR="008F494A" w:rsidRPr="00A80F3E">
        <w:rPr>
          <w:b/>
          <w:i/>
          <w:szCs w:val="24"/>
        </w:rPr>
        <w:t> </w:t>
      </w:r>
      <w:r w:rsidR="00F61703" w:rsidRPr="00A80F3E">
        <w:rPr>
          <w:b/>
          <w:i/>
          <w:szCs w:val="24"/>
        </w:rPr>
        <w:t>prevádzke</w:t>
      </w:r>
    </w:p>
    <w:p w:rsidR="00892455" w:rsidRDefault="00076BCD" w:rsidP="00076BCD">
      <w:pPr>
        <w:jc w:val="both"/>
        <w:rPr>
          <w:b/>
          <w:szCs w:val="24"/>
        </w:rPr>
      </w:pPr>
      <w:r w:rsidRPr="00076BCD">
        <w:rPr>
          <w:b/>
          <w:szCs w:val="24"/>
        </w:rPr>
        <w:t>-------</w:t>
      </w:r>
    </w:p>
    <w:p w:rsidR="00076BCD" w:rsidRPr="00076BCD" w:rsidRDefault="00076BCD" w:rsidP="00076BCD">
      <w:pPr>
        <w:jc w:val="both"/>
        <w:rPr>
          <w:b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M.2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Určenie emisných limitov </w:t>
      </w:r>
      <w:r w:rsidR="00E04AB3" w:rsidRPr="00A80F3E">
        <w:rPr>
          <w:b/>
          <w:i/>
          <w:szCs w:val="24"/>
        </w:rPr>
        <w:t>a zdôvodnenie ich úrovne</w:t>
      </w:r>
    </w:p>
    <w:p w:rsidR="00625C90" w:rsidRDefault="00892455" w:rsidP="008F494A">
      <w:pPr>
        <w:rPr>
          <w:b/>
          <w:szCs w:val="24"/>
        </w:rPr>
      </w:pPr>
      <w:r>
        <w:rPr>
          <w:b/>
          <w:szCs w:val="24"/>
        </w:rPr>
        <w:t>-------</w:t>
      </w:r>
    </w:p>
    <w:p w:rsidR="00892455" w:rsidRPr="00A80F3E" w:rsidRDefault="00892455" w:rsidP="008F494A">
      <w:pPr>
        <w:rPr>
          <w:b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M.3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Opatrenia na prevenciu znečisťovania použitím najlepších dostupných techník</w:t>
      </w:r>
    </w:p>
    <w:p w:rsidR="008F494A" w:rsidRPr="00A80F3E" w:rsidRDefault="009F1B4A" w:rsidP="008F494A">
      <w:pPr>
        <w:rPr>
          <w:szCs w:val="24"/>
        </w:rPr>
      </w:pPr>
      <w:r>
        <w:rPr>
          <w:szCs w:val="24"/>
        </w:rPr>
        <w:t>-------</w:t>
      </w:r>
    </w:p>
    <w:p w:rsidR="00625C90" w:rsidRPr="00A80F3E" w:rsidRDefault="00625C90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M.4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Opatrenia na zamedzenie vzniku odpadov, prípadne ich zhodnotenie alebo zneškodnenie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625C90" w:rsidRPr="00A80F3E" w:rsidRDefault="00625C90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M.5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Podmienky hospodárenia s energiami 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8774FE" w:rsidRDefault="008774FE" w:rsidP="008F494A">
      <w:pPr>
        <w:rPr>
          <w:b/>
          <w:i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M.6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Opatrenia na predchádzanie haváriám a obmedzovanie ich následkov 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625C90" w:rsidRPr="00A80F3E" w:rsidRDefault="00625C90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M.7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Opatrenia na minimalizáciu diaľkového  znečisťovania a cezhraničného vplyvu znečisťovania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9F1B4A" w:rsidRPr="00A80F3E" w:rsidRDefault="009F1B4A" w:rsidP="008F494A">
      <w:pPr>
        <w:rPr>
          <w:b/>
          <w:i/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lastRenderedPageBreak/>
        <w:t>M.8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Opatrenia na obmedzenie vysokého stupňa celkového znečistenia v mieste prevádzky</w:t>
      </w:r>
    </w:p>
    <w:p w:rsidR="00B37798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076BCD" w:rsidRPr="00A80F3E" w:rsidRDefault="00076BCD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M.9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Požiadavky na spôsob a metódy monitorovania a údaje, ktoré je potrebné evidovať a poskytovať do informačného systému</w:t>
      </w:r>
    </w:p>
    <w:p w:rsidR="008F494A" w:rsidRPr="00A80F3E" w:rsidRDefault="00EF6D53" w:rsidP="008F494A">
      <w:pPr>
        <w:rPr>
          <w:szCs w:val="24"/>
        </w:rPr>
      </w:pPr>
      <w:r w:rsidRPr="00A80F3E">
        <w:rPr>
          <w:szCs w:val="24"/>
        </w:rPr>
        <w:t>b</w:t>
      </w:r>
      <w:r w:rsidR="00625C90" w:rsidRPr="00A80F3E">
        <w:rPr>
          <w:szCs w:val="24"/>
        </w:rPr>
        <w:t>ez zmeny</w:t>
      </w:r>
    </w:p>
    <w:p w:rsidR="00625C90" w:rsidRPr="00A80F3E" w:rsidRDefault="00625C90" w:rsidP="008F494A">
      <w:pPr>
        <w:rPr>
          <w:szCs w:val="24"/>
        </w:rPr>
      </w:pPr>
    </w:p>
    <w:p w:rsidR="008F494A" w:rsidRPr="00A80F3E" w:rsidRDefault="008F494A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>M.10</w:t>
      </w:r>
    </w:p>
    <w:p w:rsidR="00F61703" w:rsidRPr="00A80F3E" w:rsidRDefault="00F61703" w:rsidP="008F494A">
      <w:pPr>
        <w:rPr>
          <w:b/>
          <w:i/>
          <w:szCs w:val="24"/>
        </w:rPr>
      </w:pPr>
      <w:r w:rsidRPr="00A80F3E">
        <w:rPr>
          <w:b/>
          <w:i/>
          <w:szCs w:val="24"/>
        </w:rPr>
        <w:t xml:space="preserve">Požiadavky na skúšobnú prevádzku a opatrenia pre prípad zlyhania činnosti v prevádzke </w:t>
      </w:r>
    </w:p>
    <w:p w:rsidR="004D76FF" w:rsidRDefault="00D13386" w:rsidP="004D76FF">
      <w:pPr>
        <w:jc w:val="both"/>
        <w:rPr>
          <w:szCs w:val="24"/>
        </w:rPr>
      </w:pPr>
      <w:r>
        <w:rPr>
          <w:szCs w:val="24"/>
        </w:rPr>
        <w:t xml:space="preserve">Po ukončení stavebných a montážnych prác budú vykonané individuálne a komplexné skúšky. </w:t>
      </w:r>
      <w:r w:rsidR="004D76FF">
        <w:rPr>
          <w:szCs w:val="24"/>
        </w:rPr>
        <w:t>Počas nich z</w:t>
      </w:r>
      <w:r>
        <w:rPr>
          <w:szCs w:val="24"/>
        </w:rPr>
        <w:t xml:space="preserve">ariadenie </w:t>
      </w:r>
      <w:r w:rsidR="004D76FF">
        <w:rPr>
          <w:szCs w:val="24"/>
        </w:rPr>
        <w:t xml:space="preserve">bude </w:t>
      </w:r>
      <w:r>
        <w:rPr>
          <w:szCs w:val="24"/>
        </w:rPr>
        <w:t xml:space="preserve">pracovať v skutočných prevádzkových podmienkach, aby bolo možné odstrániť prípadné chyby, ktoré nebolo možné identifikovať v statickom stave. </w:t>
      </w:r>
      <w:r w:rsidR="00076BCD">
        <w:rPr>
          <w:szCs w:val="24"/>
        </w:rPr>
        <w:t>B</w:t>
      </w:r>
      <w:r>
        <w:rPr>
          <w:szCs w:val="24"/>
        </w:rPr>
        <w:t>ude vykonané preverenie spoľahlivosti zariadení</w:t>
      </w:r>
      <w:r w:rsidR="00076BCD">
        <w:rPr>
          <w:szCs w:val="24"/>
        </w:rPr>
        <w:t xml:space="preserve"> a</w:t>
      </w:r>
      <w:r>
        <w:rPr>
          <w:szCs w:val="24"/>
        </w:rPr>
        <w:t xml:space="preserve"> overovanie ich funkčnosti.</w:t>
      </w:r>
      <w:r w:rsidR="00B6492D">
        <w:rPr>
          <w:szCs w:val="24"/>
        </w:rPr>
        <w:t xml:space="preserve"> Vykonaná bude tesnostná skúška zásobníka, medziplášťového priestoru a záchytnej nádrže </w:t>
      </w:r>
      <w:proofErr w:type="spellStart"/>
      <w:r w:rsidR="00B6492D">
        <w:rPr>
          <w:szCs w:val="24"/>
        </w:rPr>
        <w:t>čerpadlovne</w:t>
      </w:r>
      <w:proofErr w:type="spellEnd"/>
      <w:r w:rsidR="00B6492D">
        <w:rPr>
          <w:szCs w:val="24"/>
        </w:rPr>
        <w:t xml:space="preserve">. </w:t>
      </w:r>
      <w:r w:rsidR="004D76FF">
        <w:rPr>
          <w:szCs w:val="24"/>
        </w:rPr>
        <w:t xml:space="preserve">Na vyhradených technických zariadeniach v zmysle vyhl. MPSVaR č. 508/2009 </w:t>
      </w:r>
      <w:proofErr w:type="spellStart"/>
      <w:r w:rsidR="004D76FF">
        <w:rPr>
          <w:szCs w:val="24"/>
        </w:rPr>
        <w:t>Z.z</w:t>
      </w:r>
      <w:proofErr w:type="spellEnd"/>
      <w:r w:rsidR="004D76FF">
        <w:rPr>
          <w:szCs w:val="24"/>
        </w:rPr>
        <w:t>. budú vykonané východiskové revízie.</w:t>
      </w:r>
    </w:p>
    <w:p w:rsidR="00721617" w:rsidRDefault="004D76FF" w:rsidP="005B630E">
      <w:pPr>
        <w:jc w:val="both"/>
        <w:rPr>
          <w:szCs w:val="24"/>
        </w:rPr>
      </w:pPr>
      <w:r>
        <w:rPr>
          <w:szCs w:val="24"/>
        </w:rPr>
        <w:t>Po úspešnom vykonaní individuálnych a komplexných skúšok bude nasledovať odstavenie zariadenia z prevádzky až do kolaudácie stavby do trvalej prevádzky. Stavba bude uv</w:t>
      </w:r>
      <w:r w:rsidR="00721617">
        <w:rPr>
          <w:szCs w:val="24"/>
        </w:rPr>
        <w:t>ádzaná</w:t>
      </w:r>
      <w:r>
        <w:rPr>
          <w:szCs w:val="24"/>
        </w:rPr>
        <w:t xml:space="preserve"> do trvalej prevádzky postupne, z dôvodu že nie je možné zre</w:t>
      </w:r>
      <w:r w:rsidR="00721617">
        <w:rPr>
          <w:szCs w:val="24"/>
        </w:rPr>
        <w:t>a</w:t>
      </w:r>
      <w:r>
        <w:rPr>
          <w:szCs w:val="24"/>
        </w:rPr>
        <w:t>lizovať dlhodobú odstávku výrobní UGL, DAM a síranu amónneho tak, aby sa počas nej zrealizovala stavba ako jeden celok</w:t>
      </w:r>
      <w:r w:rsidR="00721617">
        <w:rPr>
          <w:szCs w:val="24"/>
        </w:rPr>
        <w:t>.</w:t>
      </w:r>
    </w:p>
    <w:p w:rsidR="00721617" w:rsidRDefault="00721617" w:rsidP="005B630E">
      <w:pPr>
        <w:jc w:val="both"/>
        <w:rPr>
          <w:szCs w:val="24"/>
        </w:rPr>
      </w:pPr>
    </w:p>
    <w:p w:rsidR="00721617" w:rsidRDefault="00721617" w:rsidP="005B630E">
      <w:pPr>
        <w:jc w:val="both"/>
        <w:rPr>
          <w:szCs w:val="24"/>
        </w:rPr>
      </w:pPr>
    </w:p>
    <w:p w:rsidR="00721617" w:rsidRDefault="00721617" w:rsidP="005B630E">
      <w:pPr>
        <w:jc w:val="both"/>
        <w:rPr>
          <w:szCs w:val="24"/>
        </w:rPr>
      </w:pPr>
    </w:p>
    <w:p w:rsidR="00721617" w:rsidRDefault="00721617" w:rsidP="005B630E">
      <w:pPr>
        <w:jc w:val="both"/>
        <w:rPr>
          <w:szCs w:val="24"/>
        </w:rPr>
      </w:pPr>
    </w:p>
    <w:p w:rsidR="00721617" w:rsidRDefault="00721617" w:rsidP="005B630E">
      <w:pPr>
        <w:jc w:val="both"/>
        <w:rPr>
          <w:szCs w:val="24"/>
        </w:rPr>
      </w:pPr>
    </w:p>
    <w:p w:rsidR="00721617" w:rsidRDefault="00721617" w:rsidP="005B630E">
      <w:pPr>
        <w:jc w:val="both"/>
        <w:rPr>
          <w:szCs w:val="24"/>
        </w:rPr>
      </w:pPr>
    </w:p>
    <w:p w:rsidR="00721617" w:rsidRDefault="00721617" w:rsidP="005B630E">
      <w:pPr>
        <w:jc w:val="both"/>
        <w:rPr>
          <w:szCs w:val="24"/>
        </w:rPr>
      </w:pPr>
    </w:p>
    <w:p w:rsidR="00721617" w:rsidRDefault="00721617" w:rsidP="005B630E">
      <w:pPr>
        <w:jc w:val="both"/>
        <w:rPr>
          <w:szCs w:val="24"/>
        </w:rPr>
      </w:pPr>
    </w:p>
    <w:p w:rsidR="00721617" w:rsidRDefault="00721617" w:rsidP="005B630E">
      <w:pPr>
        <w:jc w:val="both"/>
        <w:rPr>
          <w:szCs w:val="24"/>
        </w:rPr>
      </w:pPr>
    </w:p>
    <w:p w:rsidR="005B630E" w:rsidRPr="00A80F3E" w:rsidRDefault="004D76FF" w:rsidP="005B630E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7C50B2" w:rsidRPr="00A80F3E" w:rsidRDefault="007C50B2" w:rsidP="005B630E">
      <w:pPr>
        <w:jc w:val="both"/>
        <w:rPr>
          <w:szCs w:val="24"/>
        </w:rPr>
      </w:pPr>
    </w:p>
    <w:p w:rsidR="007C50B2" w:rsidRPr="00A80F3E" w:rsidRDefault="007C50B2" w:rsidP="005B630E">
      <w:pPr>
        <w:jc w:val="both"/>
        <w:rPr>
          <w:szCs w:val="24"/>
        </w:rPr>
      </w:pPr>
    </w:p>
    <w:p w:rsidR="002E48D4" w:rsidRPr="00A80F3E" w:rsidRDefault="002E48D4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32067" w:rsidRPr="00A80F3E" w:rsidRDefault="00F32067" w:rsidP="005B630E">
      <w:pPr>
        <w:jc w:val="both"/>
        <w:rPr>
          <w:szCs w:val="24"/>
        </w:rPr>
      </w:pPr>
    </w:p>
    <w:p w:rsidR="00F61703" w:rsidRPr="00A80F3E" w:rsidRDefault="00B37C23" w:rsidP="00F61703">
      <w:pPr>
        <w:pStyle w:val="Nadpis2"/>
        <w:ind w:left="709" w:hanging="709"/>
        <w:jc w:val="left"/>
        <w:rPr>
          <w:szCs w:val="24"/>
        </w:rPr>
      </w:pPr>
      <w:r w:rsidRPr="00A80F3E">
        <w:rPr>
          <w:b w:val="0"/>
          <w:szCs w:val="24"/>
        </w:rPr>
        <w:lastRenderedPageBreak/>
        <w:t>N</w:t>
      </w:r>
      <w:r w:rsidR="004D6BD2" w:rsidRPr="00A80F3E">
        <w:rPr>
          <w:b w:val="0"/>
          <w:szCs w:val="24"/>
        </w:rPr>
        <w:t>)</w:t>
      </w:r>
      <w:r w:rsidR="00F61703" w:rsidRPr="00A80F3E">
        <w:rPr>
          <w:b w:val="0"/>
          <w:szCs w:val="24"/>
        </w:rPr>
        <w:tab/>
      </w:r>
      <w:r w:rsidR="00F61703" w:rsidRPr="00A80F3E">
        <w:rPr>
          <w:szCs w:val="24"/>
        </w:rPr>
        <w:t xml:space="preserve">Označenie účastníkov konania, ktorí sú prevádzkovateľovi známi, prípadne cudzí dotknutý orgán, ak jestvujúca </w:t>
      </w:r>
      <w:r w:rsidR="00AE4A43" w:rsidRPr="00A80F3E">
        <w:rPr>
          <w:szCs w:val="24"/>
        </w:rPr>
        <w:t xml:space="preserve">povoľovaná </w:t>
      </w:r>
      <w:r w:rsidR="00F61703" w:rsidRPr="00A80F3E">
        <w:rPr>
          <w:szCs w:val="24"/>
        </w:rPr>
        <w:t xml:space="preserve">prevádzka má alebo nová prevádzka môže mať cezhraničný vplyv </w:t>
      </w:r>
    </w:p>
    <w:p w:rsidR="00F61703" w:rsidRPr="00A80F3E" w:rsidRDefault="00F61703" w:rsidP="00F61703">
      <w:pPr>
        <w:pStyle w:val="Nadpis2"/>
        <w:ind w:left="709" w:hanging="709"/>
        <w:jc w:val="left"/>
        <w:rPr>
          <w:szCs w:val="24"/>
        </w:rPr>
      </w:pPr>
    </w:p>
    <w:p w:rsidR="00E14C47" w:rsidRPr="00A80F3E" w:rsidRDefault="00E14C47" w:rsidP="00E14C47">
      <w:pPr>
        <w:pStyle w:val="Zkladntext2"/>
        <w:jc w:val="both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>1. Účastníci konania:</w:t>
      </w:r>
    </w:p>
    <w:p w:rsidR="00E14C47" w:rsidRPr="00A80F3E" w:rsidRDefault="00E14C47" w:rsidP="008F494A">
      <w:pPr>
        <w:pStyle w:val="Zkladntext2"/>
        <w:rPr>
          <w:b/>
          <w:sz w:val="24"/>
          <w:szCs w:val="24"/>
          <w:u w:val="single"/>
        </w:rPr>
      </w:pPr>
    </w:p>
    <w:p w:rsidR="008F494A" w:rsidRPr="00A80F3E" w:rsidRDefault="008F494A" w:rsidP="008F494A">
      <w:pPr>
        <w:pStyle w:val="Zkladntext2"/>
        <w:rPr>
          <w:b/>
          <w:sz w:val="24"/>
          <w:szCs w:val="24"/>
          <w:u w:val="single"/>
        </w:rPr>
      </w:pPr>
      <w:r w:rsidRPr="00A80F3E">
        <w:rPr>
          <w:b/>
          <w:sz w:val="24"/>
          <w:szCs w:val="24"/>
          <w:u w:val="single"/>
        </w:rPr>
        <w:t>Prevádzkovateľ, vlastník pozemku:</w:t>
      </w:r>
    </w:p>
    <w:p w:rsidR="008F494A" w:rsidRPr="00A80F3E" w:rsidRDefault="008F494A" w:rsidP="008F494A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Duslo, </w:t>
      </w:r>
      <w:proofErr w:type="spellStart"/>
      <w:r w:rsidRPr="00A80F3E">
        <w:rPr>
          <w:sz w:val="24"/>
          <w:szCs w:val="24"/>
        </w:rPr>
        <w:t>a.s</w:t>
      </w:r>
      <w:proofErr w:type="spellEnd"/>
      <w:r w:rsidRPr="00A80F3E">
        <w:rPr>
          <w:sz w:val="24"/>
          <w:szCs w:val="24"/>
        </w:rPr>
        <w:t>.</w:t>
      </w:r>
      <w:r w:rsidR="00EA419A">
        <w:rPr>
          <w:sz w:val="24"/>
          <w:szCs w:val="24"/>
        </w:rPr>
        <w:t>,</w:t>
      </w:r>
      <w:r w:rsidRPr="00A80F3E">
        <w:rPr>
          <w:sz w:val="24"/>
          <w:szCs w:val="24"/>
        </w:rPr>
        <w:t xml:space="preserve"> Šaľa</w:t>
      </w:r>
    </w:p>
    <w:p w:rsidR="008F494A" w:rsidRPr="00A80F3E" w:rsidRDefault="008F494A" w:rsidP="008F494A">
      <w:pPr>
        <w:pStyle w:val="Zkladntext2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>Adresa:</w:t>
      </w:r>
    </w:p>
    <w:p w:rsidR="008F494A" w:rsidRPr="00A80F3E" w:rsidRDefault="008F494A" w:rsidP="008F494A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Duslo, </w:t>
      </w:r>
      <w:proofErr w:type="spellStart"/>
      <w:r w:rsidRPr="00A80F3E">
        <w:rPr>
          <w:sz w:val="24"/>
          <w:szCs w:val="24"/>
        </w:rPr>
        <w:t>a.s</w:t>
      </w:r>
      <w:proofErr w:type="spellEnd"/>
      <w:r w:rsidRPr="00A80F3E">
        <w:rPr>
          <w:sz w:val="24"/>
          <w:szCs w:val="24"/>
        </w:rPr>
        <w:t>.</w:t>
      </w:r>
    </w:p>
    <w:p w:rsidR="008F494A" w:rsidRPr="00A80F3E" w:rsidRDefault="00D13386" w:rsidP="008F494A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Administratívna budova, ev. č. 1236</w:t>
      </w:r>
    </w:p>
    <w:p w:rsidR="008F494A" w:rsidRPr="00A80F3E" w:rsidRDefault="008F494A" w:rsidP="008F494A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>927 03 Šaľa</w:t>
      </w:r>
    </w:p>
    <w:p w:rsidR="008F494A" w:rsidRPr="00A80F3E" w:rsidRDefault="008F494A" w:rsidP="008F494A">
      <w:pPr>
        <w:pStyle w:val="Zkladntext2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>Kontaktná osoba:</w:t>
      </w:r>
    </w:p>
    <w:p w:rsidR="008F494A" w:rsidRPr="00A80F3E" w:rsidRDefault="008F494A" w:rsidP="008F494A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 xml:space="preserve">Ing. Jozef Mako, vedúci </w:t>
      </w:r>
      <w:r w:rsidR="00721617">
        <w:rPr>
          <w:sz w:val="24"/>
          <w:szCs w:val="24"/>
        </w:rPr>
        <w:t>O</w:t>
      </w:r>
      <w:r w:rsidR="00D13386">
        <w:rPr>
          <w:sz w:val="24"/>
          <w:szCs w:val="24"/>
        </w:rPr>
        <w:t>dboru ŽP a ochrany zdravia</w:t>
      </w:r>
    </w:p>
    <w:p w:rsidR="008F494A" w:rsidRPr="00A80F3E" w:rsidRDefault="008F494A" w:rsidP="008F494A">
      <w:pPr>
        <w:pStyle w:val="Zkladntext2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>Telefónny kontakt:</w:t>
      </w:r>
    </w:p>
    <w:p w:rsidR="008F494A" w:rsidRPr="00A80F3E" w:rsidRDefault="008F494A" w:rsidP="008F494A">
      <w:pPr>
        <w:pStyle w:val="Zkladntext2"/>
        <w:rPr>
          <w:sz w:val="24"/>
          <w:szCs w:val="24"/>
        </w:rPr>
      </w:pPr>
      <w:r w:rsidRPr="00A80F3E">
        <w:rPr>
          <w:sz w:val="24"/>
          <w:szCs w:val="24"/>
        </w:rPr>
        <w:t>031</w:t>
      </w:r>
      <w:r w:rsidR="00305829">
        <w:rPr>
          <w:sz w:val="24"/>
          <w:szCs w:val="24"/>
        </w:rPr>
        <w:t xml:space="preserve"> </w:t>
      </w:r>
      <w:r w:rsidRPr="00A80F3E">
        <w:rPr>
          <w:sz w:val="24"/>
          <w:szCs w:val="24"/>
        </w:rPr>
        <w:t>/</w:t>
      </w:r>
      <w:r w:rsidR="00305829">
        <w:rPr>
          <w:sz w:val="24"/>
          <w:szCs w:val="24"/>
        </w:rPr>
        <w:t xml:space="preserve"> </w:t>
      </w:r>
      <w:r w:rsidRPr="00A80F3E">
        <w:rPr>
          <w:sz w:val="24"/>
          <w:szCs w:val="24"/>
        </w:rPr>
        <w:t>775 4328</w:t>
      </w:r>
    </w:p>
    <w:p w:rsidR="008F494A" w:rsidRPr="00A80F3E" w:rsidRDefault="008F494A" w:rsidP="008F494A">
      <w:pPr>
        <w:pStyle w:val="Zkladntext2"/>
        <w:rPr>
          <w:sz w:val="24"/>
          <w:szCs w:val="24"/>
        </w:rPr>
      </w:pPr>
    </w:p>
    <w:p w:rsidR="00E14C47" w:rsidRPr="00A80F3E" w:rsidRDefault="00E14C47" w:rsidP="00E14C47">
      <w:pPr>
        <w:rPr>
          <w:b/>
          <w:szCs w:val="24"/>
          <w:u w:val="single"/>
        </w:rPr>
      </w:pPr>
      <w:r w:rsidRPr="00A80F3E">
        <w:rPr>
          <w:b/>
          <w:szCs w:val="24"/>
          <w:u w:val="single"/>
        </w:rPr>
        <w:t>Obec, v ktorej je povoľovaná prevádzka umiestnená:</w:t>
      </w:r>
    </w:p>
    <w:p w:rsidR="00654E1C" w:rsidRDefault="00721617" w:rsidP="00654E1C">
      <w:pPr>
        <w:rPr>
          <w:szCs w:val="24"/>
        </w:rPr>
      </w:pPr>
      <w:r>
        <w:rPr>
          <w:szCs w:val="24"/>
        </w:rPr>
        <w:t>Obec</w:t>
      </w:r>
      <w:r w:rsidR="00654E1C" w:rsidRPr="00206EE8">
        <w:rPr>
          <w:szCs w:val="24"/>
        </w:rPr>
        <w:t xml:space="preserve"> Močenok</w:t>
      </w:r>
    </w:p>
    <w:p w:rsidR="00654E1C" w:rsidRPr="00206EE8" w:rsidRDefault="00654E1C" w:rsidP="00654E1C">
      <w:pPr>
        <w:rPr>
          <w:szCs w:val="24"/>
        </w:rPr>
      </w:pPr>
      <w:r w:rsidRPr="00206EE8">
        <w:rPr>
          <w:szCs w:val="24"/>
        </w:rPr>
        <w:t>Sv. Gorazda 629/82</w:t>
      </w:r>
    </w:p>
    <w:p w:rsidR="00654E1C" w:rsidRPr="00206EE8" w:rsidRDefault="00654E1C" w:rsidP="00654E1C">
      <w:pPr>
        <w:rPr>
          <w:szCs w:val="24"/>
        </w:rPr>
      </w:pPr>
      <w:r w:rsidRPr="00206EE8">
        <w:rPr>
          <w:szCs w:val="24"/>
        </w:rPr>
        <w:t>951 31 Močenok</w:t>
      </w:r>
    </w:p>
    <w:p w:rsidR="00E14C47" w:rsidRDefault="00E14C47" w:rsidP="00E14C47">
      <w:pPr>
        <w:rPr>
          <w:szCs w:val="24"/>
        </w:rPr>
      </w:pPr>
    </w:p>
    <w:p w:rsidR="00654E1C" w:rsidRPr="00A80F3E" w:rsidRDefault="00654E1C" w:rsidP="00E14C47">
      <w:pPr>
        <w:rPr>
          <w:szCs w:val="24"/>
        </w:rPr>
      </w:pPr>
    </w:p>
    <w:p w:rsidR="00E14C47" w:rsidRPr="00FB5F3E" w:rsidRDefault="00E14C47" w:rsidP="00E14C47">
      <w:pPr>
        <w:jc w:val="both"/>
        <w:rPr>
          <w:b/>
          <w:szCs w:val="24"/>
        </w:rPr>
      </w:pPr>
      <w:r w:rsidRPr="00FB5F3E">
        <w:rPr>
          <w:b/>
          <w:szCs w:val="24"/>
        </w:rPr>
        <w:t>2. Dotknuté orgány:</w:t>
      </w:r>
    </w:p>
    <w:p w:rsidR="00E14C47" w:rsidRPr="00A80F3E" w:rsidRDefault="00E14C47" w:rsidP="00E14C47">
      <w:pPr>
        <w:rPr>
          <w:szCs w:val="24"/>
        </w:rPr>
      </w:pPr>
    </w:p>
    <w:p w:rsidR="00654E1C" w:rsidRPr="00721617" w:rsidRDefault="00654E1C" w:rsidP="00721617">
      <w:pPr>
        <w:pStyle w:val="Odsekzoznamu"/>
        <w:numPr>
          <w:ilvl w:val="0"/>
          <w:numId w:val="27"/>
        </w:numPr>
        <w:ind w:left="284" w:hanging="284"/>
        <w:rPr>
          <w:szCs w:val="24"/>
        </w:rPr>
      </w:pPr>
      <w:r w:rsidRPr="00721617">
        <w:rPr>
          <w:szCs w:val="24"/>
        </w:rPr>
        <w:t xml:space="preserve">Okresný úrad </w:t>
      </w:r>
      <w:r w:rsidR="00721617">
        <w:rPr>
          <w:szCs w:val="24"/>
        </w:rPr>
        <w:t>Šaľa</w:t>
      </w:r>
      <w:r w:rsidRPr="00721617">
        <w:rPr>
          <w:szCs w:val="24"/>
        </w:rPr>
        <w:t>, Odbor starostlivosti o ŽP, Hlavná 2/1, 927 01  Šaľa</w:t>
      </w:r>
    </w:p>
    <w:p w:rsidR="00F948FF" w:rsidRDefault="00F948FF" w:rsidP="00654E1C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>štátna správa ochrany ovzdušia</w:t>
      </w:r>
    </w:p>
    <w:p w:rsidR="00721617" w:rsidRDefault="00721617" w:rsidP="00654E1C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>štátna vodná správa</w:t>
      </w:r>
    </w:p>
    <w:p w:rsidR="00654E1C" w:rsidRDefault="00654E1C" w:rsidP="00654E1C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>štátna správa v odpadovom hospodárstve</w:t>
      </w:r>
    </w:p>
    <w:p w:rsidR="00654E1C" w:rsidRDefault="00654E1C" w:rsidP="00654E1C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>štátna správa ochrany prírody a krajiny</w:t>
      </w:r>
    </w:p>
    <w:p w:rsidR="00654E1C" w:rsidRDefault="00654E1C" w:rsidP="00654E1C">
      <w:pPr>
        <w:numPr>
          <w:ilvl w:val="0"/>
          <w:numId w:val="20"/>
        </w:numPr>
        <w:rPr>
          <w:szCs w:val="24"/>
        </w:rPr>
      </w:pPr>
      <w:r>
        <w:rPr>
          <w:szCs w:val="24"/>
        </w:rPr>
        <w:t>štátna správa prevencie závažných priemyselných havárií</w:t>
      </w:r>
    </w:p>
    <w:p w:rsidR="00654E1C" w:rsidRPr="00721617" w:rsidRDefault="00654E1C" w:rsidP="00721617">
      <w:pPr>
        <w:pStyle w:val="Odsekzoznamu"/>
        <w:numPr>
          <w:ilvl w:val="0"/>
          <w:numId w:val="27"/>
        </w:numPr>
        <w:ind w:left="284" w:hanging="284"/>
        <w:rPr>
          <w:szCs w:val="24"/>
        </w:rPr>
      </w:pPr>
      <w:r w:rsidRPr="00721617">
        <w:rPr>
          <w:szCs w:val="24"/>
        </w:rPr>
        <w:t xml:space="preserve">Obec Močenok, </w:t>
      </w:r>
      <w:r w:rsidR="00721617">
        <w:rPr>
          <w:szCs w:val="24"/>
        </w:rPr>
        <w:t>S</w:t>
      </w:r>
      <w:r w:rsidRPr="00721617">
        <w:rPr>
          <w:szCs w:val="24"/>
        </w:rPr>
        <w:t>tavebný úrad, Sv. Gorazda 629/82, 951 31 Močenok</w:t>
      </w:r>
    </w:p>
    <w:p w:rsidR="00654E1C" w:rsidRPr="00EF17F9" w:rsidRDefault="00654E1C" w:rsidP="00EF17F9">
      <w:pPr>
        <w:pStyle w:val="Odsekzoznamu"/>
        <w:numPr>
          <w:ilvl w:val="0"/>
          <w:numId w:val="27"/>
        </w:numPr>
        <w:ind w:left="284" w:hanging="284"/>
        <w:rPr>
          <w:szCs w:val="24"/>
        </w:rPr>
      </w:pPr>
      <w:r w:rsidRPr="00EF17F9">
        <w:rPr>
          <w:szCs w:val="24"/>
        </w:rPr>
        <w:t>Okresný úrad  Ša</w:t>
      </w:r>
      <w:r w:rsidR="00EF17F9">
        <w:rPr>
          <w:szCs w:val="24"/>
        </w:rPr>
        <w:t>ľa</w:t>
      </w:r>
      <w:r w:rsidRPr="00EF17F9">
        <w:rPr>
          <w:szCs w:val="24"/>
        </w:rPr>
        <w:t>, Odbor krízového riadenia, Hlavná 2/1, 927 01  Šaľa</w:t>
      </w:r>
    </w:p>
    <w:p w:rsidR="00654E1C" w:rsidRPr="00EF17F9" w:rsidRDefault="00654E1C" w:rsidP="00EF17F9">
      <w:pPr>
        <w:pStyle w:val="Odsekzoznamu"/>
        <w:numPr>
          <w:ilvl w:val="0"/>
          <w:numId w:val="27"/>
        </w:numPr>
        <w:ind w:left="284" w:hanging="284"/>
        <w:jc w:val="both"/>
        <w:rPr>
          <w:szCs w:val="24"/>
        </w:rPr>
      </w:pPr>
      <w:r w:rsidRPr="00EF17F9">
        <w:rPr>
          <w:szCs w:val="24"/>
        </w:rPr>
        <w:t xml:space="preserve">Okresné riaditeľstvo Hasičského a záchranného zboru v Nitre, </w:t>
      </w:r>
      <w:proofErr w:type="spellStart"/>
      <w:r w:rsidRPr="00EF17F9">
        <w:rPr>
          <w:szCs w:val="24"/>
        </w:rPr>
        <w:t>Dolnočermánska</w:t>
      </w:r>
      <w:proofErr w:type="spellEnd"/>
      <w:r w:rsidRPr="00EF17F9">
        <w:rPr>
          <w:szCs w:val="24"/>
        </w:rPr>
        <w:t xml:space="preserve"> 64, 949 11 Nitra</w:t>
      </w:r>
    </w:p>
    <w:p w:rsidR="00325132" w:rsidRDefault="00654E1C" w:rsidP="00325132">
      <w:pPr>
        <w:pStyle w:val="Odsekzoznamu"/>
        <w:numPr>
          <w:ilvl w:val="0"/>
          <w:numId w:val="27"/>
        </w:numPr>
        <w:ind w:left="284" w:hanging="284"/>
        <w:jc w:val="both"/>
        <w:rPr>
          <w:szCs w:val="24"/>
        </w:rPr>
      </w:pPr>
      <w:r w:rsidRPr="00325132">
        <w:rPr>
          <w:szCs w:val="24"/>
        </w:rPr>
        <w:t xml:space="preserve">Technická inšpekcia, </w:t>
      </w:r>
      <w:proofErr w:type="spellStart"/>
      <w:r w:rsidRPr="00325132">
        <w:rPr>
          <w:szCs w:val="24"/>
        </w:rPr>
        <w:t>a.s</w:t>
      </w:r>
      <w:proofErr w:type="spellEnd"/>
      <w:r w:rsidRPr="00325132">
        <w:rPr>
          <w:szCs w:val="24"/>
        </w:rPr>
        <w:t xml:space="preserve">., Pracovisko Nitra, Mostná 66, 949 01 Nitra  </w:t>
      </w:r>
    </w:p>
    <w:p w:rsidR="00F77F6D" w:rsidRDefault="00F77F6D" w:rsidP="00325132">
      <w:pPr>
        <w:pStyle w:val="Odsekzoznamu"/>
        <w:numPr>
          <w:ilvl w:val="0"/>
          <w:numId w:val="27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MŽP SR, Sekcia </w:t>
      </w:r>
      <w:proofErr w:type="spellStart"/>
      <w:r>
        <w:rPr>
          <w:szCs w:val="24"/>
        </w:rPr>
        <w:t>environm</w:t>
      </w:r>
      <w:proofErr w:type="spellEnd"/>
      <w:r>
        <w:rPr>
          <w:szCs w:val="24"/>
        </w:rPr>
        <w:t>. hodnotenia a riadenia, Odbor environmentálneho posudzovania, Námestie Ľ. Štúra 1, 812 35 Bratislava</w:t>
      </w:r>
    </w:p>
    <w:p w:rsidR="00654E1C" w:rsidRPr="00325132" w:rsidRDefault="00F77F6D" w:rsidP="00325132">
      <w:pPr>
        <w:pStyle w:val="Odsekzoznamu"/>
        <w:numPr>
          <w:ilvl w:val="0"/>
          <w:numId w:val="27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Ministerstvo hospodárstva SR, Mierová 19, 827 15 Bratislava </w:t>
      </w:r>
      <w:r w:rsidR="00654E1C" w:rsidRPr="00325132">
        <w:rPr>
          <w:szCs w:val="24"/>
        </w:rPr>
        <w:t xml:space="preserve"> </w:t>
      </w:r>
    </w:p>
    <w:p w:rsidR="00F32067" w:rsidRPr="00FB5F3E" w:rsidRDefault="00F32067" w:rsidP="00F32067">
      <w:pPr>
        <w:rPr>
          <w:szCs w:val="24"/>
        </w:rPr>
      </w:pPr>
    </w:p>
    <w:p w:rsidR="00F32067" w:rsidRPr="00A80F3E" w:rsidRDefault="00F32067" w:rsidP="00E14C47">
      <w:pPr>
        <w:rPr>
          <w:szCs w:val="24"/>
        </w:rPr>
      </w:pPr>
    </w:p>
    <w:p w:rsidR="00E14C47" w:rsidRPr="00A80F3E" w:rsidRDefault="00E14C47" w:rsidP="00E14C47">
      <w:pPr>
        <w:rPr>
          <w:szCs w:val="24"/>
        </w:rPr>
      </w:pPr>
    </w:p>
    <w:p w:rsidR="007C50B2" w:rsidRPr="00A80F3E" w:rsidRDefault="007C50B2" w:rsidP="00EE7F55">
      <w:pPr>
        <w:ind w:left="709" w:hanging="709"/>
        <w:rPr>
          <w:szCs w:val="24"/>
        </w:rPr>
      </w:pPr>
    </w:p>
    <w:p w:rsidR="007C50B2" w:rsidRPr="00A80F3E" w:rsidRDefault="007C50B2" w:rsidP="00EE7F55">
      <w:pPr>
        <w:ind w:left="709" w:hanging="709"/>
        <w:rPr>
          <w:szCs w:val="24"/>
        </w:rPr>
      </w:pPr>
    </w:p>
    <w:p w:rsidR="007C50B2" w:rsidRPr="00A80F3E" w:rsidRDefault="007C50B2" w:rsidP="00EE7F55">
      <w:pPr>
        <w:ind w:left="709" w:hanging="709"/>
        <w:rPr>
          <w:szCs w:val="24"/>
        </w:rPr>
      </w:pPr>
    </w:p>
    <w:p w:rsidR="007C50B2" w:rsidRPr="00A80F3E" w:rsidRDefault="007C50B2" w:rsidP="00EE7F55">
      <w:pPr>
        <w:ind w:left="709" w:hanging="709"/>
        <w:rPr>
          <w:szCs w:val="24"/>
        </w:rPr>
      </w:pPr>
    </w:p>
    <w:p w:rsidR="007C50B2" w:rsidRPr="00A80F3E" w:rsidRDefault="007C50B2" w:rsidP="00EE7F55">
      <w:pPr>
        <w:ind w:left="709" w:hanging="709"/>
        <w:rPr>
          <w:szCs w:val="24"/>
        </w:rPr>
      </w:pPr>
    </w:p>
    <w:p w:rsidR="007C50B2" w:rsidRPr="00A80F3E" w:rsidRDefault="007C50B2" w:rsidP="00EE7F55">
      <w:pPr>
        <w:ind w:left="709" w:hanging="709"/>
        <w:rPr>
          <w:szCs w:val="24"/>
        </w:rPr>
      </w:pPr>
    </w:p>
    <w:p w:rsidR="00A61911" w:rsidRPr="00A80F3E" w:rsidRDefault="00A61911" w:rsidP="00EE7F55">
      <w:pPr>
        <w:ind w:left="709" w:hanging="709"/>
        <w:rPr>
          <w:szCs w:val="24"/>
        </w:rPr>
      </w:pPr>
    </w:p>
    <w:p w:rsidR="00A61911" w:rsidRDefault="00A61911" w:rsidP="00EE7F55">
      <w:pPr>
        <w:ind w:left="709" w:hanging="709"/>
        <w:rPr>
          <w:szCs w:val="24"/>
        </w:rPr>
      </w:pPr>
    </w:p>
    <w:p w:rsidR="00EA419A" w:rsidRPr="00A80F3E" w:rsidRDefault="00EA419A" w:rsidP="00EE7F55">
      <w:pPr>
        <w:ind w:left="709" w:hanging="709"/>
        <w:rPr>
          <w:szCs w:val="24"/>
        </w:rPr>
      </w:pPr>
    </w:p>
    <w:p w:rsidR="00E14C47" w:rsidRPr="00A80F3E" w:rsidRDefault="00E14C47" w:rsidP="00D13386">
      <w:pPr>
        <w:rPr>
          <w:szCs w:val="24"/>
        </w:rPr>
      </w:pPr>
    </w:p>
    <w:p w:rsidR="00EE7F55" w:rsidRPr="00A80F3E" w:rsidRDefault="00EE7F55" w:rsidP="00F32067">
      <w:pPr>
        <w:ind w:left="567" w:hanging="567"/>
        <w:rPr>
          <w:b/>
          <w:szCs w:val="24"/>
        </w:rPr>
      </w:pPr>
      <w:r w:rsidRPr="00A80F3E">
        <w:rPr>
          <w:szCs w:val="24"/>
        </w:rPr>
        <w:lastRenderedPageBreak/>
        <w:t xml:space="preserve">O)     </w:t>
      </w:r>
      <w:r w:rsidRPr="00A80F3E">
        <w:rPr>
          <w:b/>
          <w:szCs w:val="24"/>
        </w:rPr>
        <w:t>Stručné zhrnutie údajov a informácií uvedených v predchádzajúcich bodoch všeobecne zrozumiteľným spôsobom na účely zverejnenia</w:t>
      </w:r>
    </w:p>
    <w:p w:rsidR="007E64CC" w:rsidRPr="00A80F3E" w:rsidRDefault="007E64CC" w:rsidP="00EE7F55">
      <w:pPr>
        <w:rPr>
          <w:b/>
          <w:szCs w:val="24"/>
        </w:rPr>
      </w:pPr>
    </w:p>
    <w:p w:rsidR="00EE7F55" w:rsidRPr="00A80F3E" w:rsidRDefault="007E64CC" w:rsidP="00EE7F55">
      <w:pPr>
        <w:rPr>
          <w:szCs w:val="24"/>
        </w:rPr>
      </w:pPr>
      <w:r w:rsidRPr="00A80F3E">
        <w:rPr>
          <w:b/>
          <w:szCs w:val="24"/>
        </w:rPr>
        <w:t xml:space="preserve">Prevádzkovateľ: </w:t>
      </w:r>
      <w:r w:rsidRPr="00A80F3E">
        <w:rPr>
          <w:szCs w:val="24"/>
        </w:rPr>
        <w:t xml:space="preserve">Duslo, </w:t>
      </w:r>
      <w:proofErr w:type="spellStart"/>
      <w:r w:rsidRPr="00A80F3E">
        <w:rPr>
          <w:szCs w:val="24"/>
        </w:rPr>
        <w:t>a.s</w:t>
      </w:r>
      <w:proofErr w:type="spellEnd"/>
      <w:r w:rsidRPr="00A80F3E">
        <w:rPr>
          <w:szCs w:val="24"/>
        </w:rPr>
        <w:t>. Šaľa</w:t>
      </w:r>
    </w:p>
    <w:p w:rsidR="007E64CC" w:rsidRPr="00A80F3E" w:rsidRDefault="007E64CC" w:rsidP="00EE7F55">
      <w:pPr>
        <w:rPr>
          <w:b/>
          <w:szCs w:val="24"/>
        </w:rPr>
      </w:pPr>
      <w:r w:rsidRPr="00A80F3E">
        <w:rPr>
          <w:b/>
          <w:szCs w:val="24"/>
        </w:rPr>
        <w:t>Adresa prevádzkovateľa:</w:t>
      </w:r>
    </w:p>
    <w:p w:rsidR="007E64CC" w:rsidRPr="00A80F3E" w:rsidRDefault="007E64CC" w:rsidP="00EE7F55">
      <w:pPr>
        <w:rPr>
          <w:szCs w:val="24"/>
        </w:rPr>
      </w:pPr>
      <w:r w:rsidRPr="00A80F3E">
        <w:rPr>
          <w:szCs w:val="24"/>
        </w:rPr>
        <w:t xml:space="preserve">Duslo, </w:t>
      </w:r>
      <w:proofErr w:type="spellStart"/>
      <w:r w:rsidRPr="00A80F3E">
        <w:rPr>
          <w:szCs w:val="24"/>
        </w:rPr>
        <w:t>a.s</w:t>
      </w:r>
      <w:proofErr w:type="spellEnd"/>
      <w:r w:rsidRPr="00A80F3E">
        <w:rPr>
          <w:szCs w:val="24"/>
        </w:rPr>
        <w:t>.</w:t>
      </w:r>
    </w:p>
    <w:p w:rsidR="007E64CC" w:rsidRPr="00A80F3E" w:rsidRDefault="00D13386" w:rsidP="00EE7F55">
      <w:pPr>
        <w:rPr>
          <w:szCs w:val="24"/>
        </w:rPr>
      </w:pPr>
      <w:r>
        <w:rPr>
          <w:szCs w:val="24"/>
        </w:rPr>
        <w:t>Administratívna budova, ev. č. 1236</w:t>
      </w:r>
    </w:p>
    <w:p w:rsidR="007E64CC" w:rsidRPr="00A80F3E" w:rsidRDefault="007E64CC" w:rsidP="00EE7F55">
      <w:pPr>
        <w:rPr>
          <w:szCs w:val="24"/>
        </w:rPr>
      </w:pPr>
      <w:r w:rsidRPr="00A80F3E">
        <w:rPr>
          <w:szCs w:val="24"/>
        </w:rPr>
        <w:t>927 03 Šaľa</w:t>
      </w:r>
    </w:p>
    <w:p w:rsidR="007E64CC" w:rsidRPr="00A80F3E" w:rsidRDefault="007E64CC" w:rsidP="00EE7F55">
      <w:pPr>
        <w:rPr>
          <w:szCs w:val="24"/>
        </w:rPr>
      </w:pPr>
      <w:r w:rsidRPr="00A80F3E">
        <w:rPr>
          <w:b/>
          <w:szCs w:val="24"/>
        </w:rPr>
        <w:t xml:space="preserve">Typ žiadosti: </w:t>
      </w:r>
      <w:r w:rsidRPr="00A80F3E">
        <w:rPr>
          <w:szCs w:val="24"/>
        </w:rPr>
        <w:t>zmena vydaného integrovaného povolenia</w:t>
      </w:r>
    </w:p>
    <w:p w:rsidR="007E64CC" w:rsidRPr="00A80F3E" w:rsidRDefault="007E64CC" w:rsidP="00EE7F55">
      <w:pPr>
        <w:rPr>
          <w:szCs w:val="24"/>
        </w:rPr>
      </w:pPr>
      <w:r w:rsidRPr="00A80F3E">
        <w:rPr>
          <w:b/>
          <w:szCs w:val="24"/>
        </w:rPr>
        <w:t xml:space="preserve">Názov prevádzky: </w:t>
      </w:r>
      <w:r w:rsidRPr="00A80F3E">
        <w:rPr>
          <w:szCs w:val="24"/>
        </w:rPr>
        <w:t xml:space="preserve">UGL, DAM, DAMMAG, </w:t>
      </w:r>
      <w:proofErr w:type="spellStart"/>
      <w:r w:rsidRPr="00A80F3E">
        <w:rPr>
          <w:szCs w:val="24"/>
        </w:rPr>
        <w:t>AdBlue</w:t>
      </w:r>
      <w:proofErr w:type="spellEnd"/>
    </w:p>
    <w:p w:rsidR="004A16B5" w:rsidRPr="00A80F3E" w:rsidRDefault="007E64CC" w:rsidP="004A16B5">
      <w:pPr>
        <w:pStyle w:val="Zkladntext2"/>
        <w:rPr>
          <w:b/>
          <w:sz w:val="24"/>
          <w:szCs w:val="24"/>
        </w:rPr>
      </w:pPr>
      <w:r w:rsidRPr="00A80F3E">
        <w:rPr>
          <w:b/>
          <w:sz w:val="24"/>
          <w:szCs w:val="24"/>
        </w:rPr>
        <w:t xml:space="preserve">Umiestnenie prevádzky: </w:t>
      </w:r>
      <w:r w:rsidR="004A16B5" w:rsidRPr="00A80F3E">
        <w:rPr>
          <w:sz w:val="24"/>
          <w:szCs w:val="24"/>
        </w:rPr>
        <w:t xml:space="preserve">Areál Duslo, </w:t>
      </w:r>
      <w:proofErr w:type="spellStart"/>
      <w:r w:rsidR="004A16B5" w:rsidRPr="00A80F3E">
        <w:rPr>
          <w:sz w:val="24"/>
          <w:szCs w:val="24"/>
        </w:rPr>
        <w:t>a.s</w:t>
      </w:r>
      <w:proofErr w:type="spellEnd"/>
      <w:r w:rsidR="004A16B5" w:rsidRPr="00A80F3E">
        <w:rPr>
          <w:sz w:val="24"/>
          <w:szCs w:val="24"/>
        </w:rPr>
        <w:t>.</w:t>
      </w:r>
      <w:r w:rsidR="004A16B5" w:rsidRPr="00A80F3E">
        <w:rPr>
          <w:b/>
          <w:sz w:val="24"/>
          <w:szCs w:val="24"/>
        </w:rPr>
        <w:t xml:space="preserve"> </w:t>
      </w:r>
      <w:r w:rsidR="004A16B5" w:rsidRPr="00A80F3E">
        <w:rPr>
          <w:sz w:val="24"/>
          <w:szCs w:val="24"/>
          <w:u w:val="single"/>
        </w:rPr>
        <w:t>Kraj:</w:t>
      </w:r>
      <w:r w:rsidR="004A16B5" w:rsidRPr="00A80F3E">
        <w:rPr>
          <w:sz w:val="24"/>
          <w:szCs w:val="24"/>
        </w:rPr>
        <w:t xml:space="preserve"> Nitriansky, </w:t>
      </w:r>
      <w:r w:rsidR="004A16B5" w:rsidRPr="00A80F3E">
        <w:rPr>
          <w:sz w:val="24"/>
          <w:szCs w:val="24"/>
          <w:u w:val="single"/>
        </w:rPr>
        <w:t>Okres:</w:t>
      </w:r>
      <w:r w:rsidR="004A16B5" w:rsidRPr="00A80F3E">
        <w:rPr>
          <w:sz w:val="24"/>
          <w:szCs w:val="24"/>
        </w:rPr>
        <w:t xml:space="preserve"> </w:t>
      </w:r>
      <w:r w:rsidR="004A16B5" w:rsidRPr="00A80F3E">
        <w:rPr>
          <w:b/>
          <w:sz w:val="24"/>
          <w:szCs w:val="24"/>
        </w:rPr>
        <w:t xml:space="preserve"> </w:t>
      </w:r>
      <w:r w:rsidR="004A16B5" w:rsidRPr="00A80F3E">
        <w:rPr>
          <w:sz w:val="24"/>
          <w:szCs w:val="24"/>
        </w:rPr>
        <w:t>Šaľa</w:t>
      </w:r>
      <w:r w:rsidR="004A16B5" w:rsidRPr="00A80F3E">
        <w:rPr>
          <w:b/>
          <w:sz w:val="24"/>
          <w:szCs w:val="24"/>
        </w:rPr>
        <w:t xml:space="preserve">, </w:t>
      </w:r>
      <w:r w:rsidR="004A16B5" w:rsidRPr="00A80F3E">
        <w:rPr>
          <w:sz w:val="24"/>
          <w:szCs w:val="24"/>
          <w:u w:val="single"/>
        </w:rPr>
        <w:t>Katastrálne územie:</w:t>
      </w:r>
      <w:r w:rsidR="004A16B5" w:rsidRPr="00A80F3E">
        <w:rPr>
          <w:sz w:val="24"/>
          <w:szCs w:val="24"/>
        </w:rPr>
        <w:t xml:space="preserve"> Močenok</w:t>
      </w:r>
    </w:p>
    <w:p w:rsidR="007E64CC" w:rsidRPr="00A80F3E" w:rsidRDefault="004A16B5" w:rsidP="00EE7F55">
      <w:pPr>
        <w:rPr>
          <w:b/>
          <w:szCs w:val="24"/>
        </w:rPr>
      </w:pPr>
      <w:r w:rsidRPr="00A80F3E">
        <w:rPr>
          <w:b/>
          <w:szCs w:val="24"/>
        </w:rPr>
        <w:t>Povoľovaná činnosť podľa prílohy č. 1</w:t>
      </w:r>
      <w:r w:rsidR="008365B5" w:rsidRPr="00A80F3E">
        <w:rPr>
          <w:b/>
          <w:szCs w:val="24"/>
        </w:rPr>
        <w:t xml:space="preserve"> zákona č. 39/2013 </w:t>
      </w:r>
      <w:proofErr w:type="spellStart"/>
      <w:r w:rsidR="008365B5" w:rsidRPr="00A80F3E">
        <w:rPr>
          <w:b/>
          <w:szCs w:val="24"/>
        </w:rPr>
        <w:t>Z.z</w:t>
      </w:r>
      <w:proofErr w:type="spellEnd"/>
      <w:r w:rsidR="008365B5" w:rsidRPr="00A80F3E">
        <w:rPr>
          <w:b/>
          <w:szCs w:val="24"/>
        </w:rPr>
        <w:t>. o IPKZ</w:t>
      </w:r>
      <w:r w:rsidRPr="00A80F3E">
        <w:rPr>
          <w:b/>
          <w:szCs w:val="24"/>
        </w:rPr>
        <w:t xml:space="preserve"> a súvisiace činn</w:t>
      </w:r>
      <w:r w:rsidR="008365B5" w:rsidRPr="00A80F3E">
        <w:rPr>
          <w:b/>
          <w:szCs w:val="24"/>
        </w:rPr>
        <w:t>o</w:t>
      </w:r>
      <w:r w:rsidRPr="00A80F3E">
        <w:rPr>
          <w:b/>
          <w:szCs w:val="24"/>
        </w:rPr>
        <w:t>sti:</w:t>
      </w:r>
    </w:p>
    <w:p w:rsidR="008051EF" w:rsidRPr="00206EE8" w:rsidRDefault="008051EF" w:rsidP="008051EF">
      <w:pPr>
        <w:rPr>
          <w:szCs w:val="24"/>
        </w:rPr>
      </w:pPr>
      <w:r w:rsidRPr="00206EE8">
        <w:rPr>
          <w:szCs w:val="24"/>
        </w:rPr>
        <w:t xml:space="preserve">4.3 Výroba hnojív založených na báze fosforu, dusíka alebo draslíka – jednoduché alebo zložené hnojivá </w:t>
      </w:r>
    </w:p>
    <w:p w:rsidR="00E75BA5" w:rsidRPr="00A80F3E" w:rsidRDefault="00E75BA5" w:rsidP="004A16B5">
      <w:pPr>
        <w:rPr>
          <w:szCs w:val="24"/>
        </w:rPr>
      </w:pPr>
    </w:p>
    <w:p w:rsidR="00317795" w:rsidRDefault="00317795" w:rsidP="00317795">
      <w:pPr>
        <w:jc w:val="both"/>
        <w:rPr>
          <w:szCs w:val="24"/>
        </w:rPr>
      </w:pPr>
      <w:r>
        <w:rPr>
          <w:szCs w:val="24"/>
        </w:rPr>
        <w:t xml:space="preserve">Predmetom riešenia tejto zmeny je technologický uzol – skladovanie taveniny dusičnanu amónneho (DA 97); zvýšenie možnosti skladovania DA 97 </w:t>
      </w:r>
      <w:r w:rsidRPr="00317795">
        <w:rPr>
          <w:b/>
          <w:i/>
          <w:szCs w:val="24"/>
          <w:u w:val="single"/>
        </w:rPr>
        <w:t>výstavbou nového zásobníka H8 o kapacite 1400 m</w:t>
      </w:r>
      <w:r w:rsidRPr="00317795">
        <w:rPr>
          <w:b/>
          <w:i/>
          <w:szCs w:val="24"/>
          <w:u w:val="single"/>
          <w:vertAlign w:val="superscript"/>
        </w:rPr>
        <w:t>3</w:t>
      </w:r>
      <w:r>
        <w:rPr>
          <w:szCs w:val="24"/>
        </w:rPr>
        <w:t xml:space="preserve">. Zvýši sa tak možnosť preskladnenia </w:t>
      </w:r>
      <w:proofErr w:type="spellStart"/>
      <w:r>
        <w:rPr>
          <w:szCs w:val="24"/>
        </w:rPr>
        <w:t>čerpateľného</w:t>
      </w:r>
      <w:proofErr w:type="spellEnd"/>
      <w:r>
        <w:rPr>
          <w:szCs w:val="24"/>
        </w:rPr>
        <w:t xml:space="preserve"> 100% DA 97 na úroveň 2514 ton, z toho v existujúcom zásobníku H4 množstvo 681 ton a v H8 množstvo 1833 ton. </w:t>
      </w:r>
    </w:p>
    <w:p w:rsidR="008051EF" w:rsidRPr="00A80F3E" w:rsidRDefault="008051EF" w:rsidP="008051EF">
      <w:pPr>
        <w:jc w:val="both"/>
        <w:rPr>
          <w:b/>
          <w:szCs w:val="24"/>
        </w:rPr>
      </w:pPr>
    </w:p>
    <w:p w:rsidR="004A16B5" w:rsidRPr="00A80F3E" w:rsidRDefault="004A16B5" w:rsidP="00EE7F55">
      <w:pPr>
        <w:rPr>
          <w:b/>
          <w:szCs w:val="24"/>
        </w:rPr>
      </w:pPr>
      <w:r w:rsidRPr="00A80F3E">
        <w:rPr>
          <w:b/>
          <w:szCs w:val="24"/>
        </w:rPr>
        <w:t xml:space="preserve">Popis lokality realizácie </w:t>
      </w:r>
      <w:r w:rsidR="00D67A2F" w:rsidRPr="00A80F3E">
        <w:rPr>
          <w:b/>
          <w:szCs w:val="24"/>
        </w:rPr>
        <w:t>výroby</w:t>
      </w:r>
      <w:r w:rsidRPr="00A80F3E">
        <w:rPr>
          <w:b/>
          <w:szCs w:val="24"/>
        </w:rPr>
        <w:t>:</w:t>
      </w:r>
    </w:p>
    <w:p w:rsidR="00317795" w:rsidRDefault="00317795" w:rsidP="00317795">
      <w:pPr>
        <w:jc w:val="both"/>
        <w:rPr>
          <w:szCs w:val="24"/>
        </w:rPr>
      </w:pPr>
      <w:r>
        <w:rPr>
          <w:szCs w:val="24"/>
        </w:rPr>
        <w:t xml:space="preserve">Stavba bude umiestnená v bloku 32, v existujúcom objekte č. 32-19 </w:t>
      </w:r>
      <w:r w:rsidRPr="00F04263">
        <w:rPr>
          <w:i/>
          <w:szCs w:val="24"/>
        </w:rPr>
        <w:t>Výrobňa UGL</w:t>
      </w:r>
      <w:r>
        <w:rPr>
          <w:szCs w:val="24"/>
        </w:rPr>
        <w:t xml:space="preserve">, ktorý sa nachádza približne v strede oplotenej časti územia areálu Duslo, vpravo od cesty 1-1 (v smere od hlavnej brány). </w:t>
      </w:r>
    </w:p>
    <w:p w:rsidR="0089556C" w:rsidRPr="00A80F3E" w:rsidRDefault="0089556C" w:rsidP="00EE7F55">
      <w:pPr>
        <w:rPr>
          <w:b/>
          <w:szCs w:val="24"/>
        </w:rPr>
      </w:pPr>
    </w:p>
    <w:p w:rsidR="004A16B5" w:rsidRPr="00A80F3E" w:rsidRDefault="004A16B5" w:rsidP="00EE7F55">
      <w:pPr>
        <w:rPr>
          <w:b/>
          <w:szCs w:val="24"/>
        </w:rPr>
      </w:pPr>
      <w:r w:rsidRPr="00A80F3E">
        <w:rPr>
          <w:b/>
          <w:szCs w:val="24"/>
        </w:rPr>
        <w:t>Stručný popis prevádzky</w:t>
      </w:r>
      <w:r w:rsidR="00D67A2F" w:rsidRPr="00A80F3E">
        <w:rPr>
          <w:b/>
          <w:szCs w:val="24"/>
        </w:rPr>
        <w:t xml:space="preserve"> </w:t>
      </w:r>
      <w:r w:rsidR="00D67A2F" w:rsidRPr="00A80F3E">
        <w:rPr>
          <w:szCs w:val="24"/>
        </w:rPr>
        <w:t>(súvisiaci s</w:t>
      </w:r>
      <w:r w:rsidR="00317795">
        <w:rPr>
          <w:szCs w:val="24"/>
        </w:rPr>
        <w:t> uvedenou zmenou</w:t>
      </w:r>
      <w:r w:rsidR="00D67A2F" w:rsidRPr="00A80F3E">
        <w:rPr>
          <w:szCs w:val="24"/>
        </w:rPr>
        <w:t>)</w:t>
      </w:r>
      <w:r w:rsidRPr="00A80F3E">
        <w:rPr>
          <w:b/>
          <w:szCs w:val="24"/>
        </w:rPr>
        <w:t>:</w:t>
      </w:r>
    </w:p>
    <w:p w:rsidR="00362BE9" w:rsidRDefault="00362BE9" w:rsidP="00362BE9">
      <w:pPr>
        <w:jc w:val="both"/>
        <w:rPr>
          <w:szCs w:val="24"/>
        </w:rPr>
      </w:pPr>
      <w:r>
        <w:rPr>
          <w:szCs w:val="24"/>
        </w:rPr>
        <w:t xml:space="preserve">Nový zásobník dusičnanu amónneho bude konštrukčne riešený ako dvojplášťový. Vonkajší plášť bude slúžiť ako havarijná ochrana proti únikom. Medziplášťový priestor bude riešený ako tesný, bezodtokový, s vizuálnou kontrolou možnej netesnosti kamerovým systémom (4 kamery namierené do medziplášťového priestoru a 1 kamera na </w:t>
      </w:r>
      <w:proofErr w:type="spellStart"/>
      <w:r>
        <w:rPr>
          <w:szCs w:val="24"/>
        </w:rPr>
        <w:t>čerpadlovňu</w:t>
      </w:r>
      <w:proofErr w:type="spellEnd"/>
      <w:r>
        <w:rPr>
          <w:szCs w:val="24"/>
        </w:rPr>
        <w:t xml:space="preserve">). </w:t>
      </w:r>
    </w:p>
    <w:p w:rsidR="00362BE9" w:rsidRDefault="00362BE9" w:rsidP="00362BE9">
      <w:pPr>
        <w:jc w:val="both"/>
        <w:rPr>
          <w:szCs w:val="24"/>
        </w:rPr>
      </w:pPr>
      <w:r>
        <w:rPr>
          <w:szCs w:val="24"/>
        </w:rPr>
        <w:t xml:space="preserve">Dažďová, resp. oplachová voda z tohto priestoru sa bude odčerpávať samostatným ponorným čerpadlom P86, ktoré bude umiestnené v zbernej nádrži medziplášťového priestoru. Výtlak bude vyvedený samostatným potrubím nad vonkajší plášť a po odbočke „189a“ do trasy odpadových vôd odvádzaných do zásobníka H206 na výrobni síranu amónneho na ďalšie spracovanie a využitie v technologickom procese. </w:t>
      </w:r>
    </w:p>
    <w:p w:rsidR="00362BE9" w:rsidRDefault="00362BE9" w:rsidP="00362BE9">
      <w:pPr>
        <w:jc w:val="both"/>
        <w:rPr>
          <w:szCs w:val="24"/>
        </w:rPr>
      </w:pPr>
      <w:r>
        <w:rPr>
          <w:szCs w:val="24"/>
        </w:rPr>
        <w:t xml:space="preserve">Zásobník bude otvorený do atmosféry, vybavený odvzdušňovacou rúrou na vrchnom dóme. Umiestnený bude na betónovej izolovanej základovej doske. Vedľa nej bude </w:t>
      </w:r>
      <w:proofErr w:type="spellStart"/>
      <w:r>
        <w:rPr>
          <w:szCs w:val="24"/>
        </w:rPr>
        <w:t>čerpadlovňa</w:t>
      </w:r>
      <w:proofErr w:type="spellEnd"/>
      <w:r>
        <w:rPr>
          <w:szCs w:val="24"/>
        </w:rPr>
        <w:t xml:space="preserve"> a jej súčasťou bude havarijná (zberná) nádrž na kalové, oplachové a dažďové vody z priestoru </w:t>
      </w:r>
      <w:proofErr w:type="spellStart"/>
      <w:r>
        <w:rPr>
          <w:szCs w:val="24"/>
        </w:rPr>
        <w:t>čerpadlovne</w:t>
      </w:r>
      <w:proofErr w:type="spellEnd"/>
      <w:r>
        <w:rPr>
          <w:szCs w:val="24"/>
        </w:rPr>
        <w:t>. Na odčerpávanie kalových, oplachových a dažďových vôd z </w:t>
      </w:r>
      <w:proofErr w:type="spellStart"/>
      <w:r>
        <w:rPr>
          <w:szCs w:val="24"/>
        </w:rPr>
        <w:t>čerpadlovne</w:t>
      </w:r>
      <w:proofErr w:type="spellEnd"/>
      <w:r>
        <w:rPr>
          <w:szCs w:val="24"/>
        </w:rPr>
        <w:t xml:space="preserve"> bude slúžiť pneumatické </w:t>
      </w:r>
      <w:proofErr w:type="spellStart"/>
      <w:r>
        <w:rPr>
          <w:szCs w:val="24"/>
        </w:rPr>
        <w:t>samonasávacie</w:t>
      </w:r>
      <w:proofErr w:type="spellEnd"/>
      <w:r>
        <w:rPr>
          <w:szCs w:val="24"/>
        </w:rPr>
        <w:t xml:space="preserve"> membránové čerpadlo P85 s výkonom 10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 s dopravnou výškou 45 m. </w:t>
      </w:r>
    </w:p>
    <w:p w:rsidR="00362BE9" w:rsidRDefault="00362BE9" w:rsidP="00362BE9">
      <w:pPr>
        <w:jc w:val="both"/>
        <w:rPr>
          <w:szCs w:val="24"/>
        </w:rPr>
      </w:pPr>
      <w:r>
        <w:rPr>
          <w:szCs w:val="24"/>
        </w:rPr>
        <w:t>Dopravu DA 97 bude vykonávať dvojica odstredivých čerpadiel P84a,b, každé s výkonom 60 m</w:t>
      </w:r>
      <w:r>
        <w:rPr>
          <w:szCs w:val="24"/>
          <w:vertAlign w:val="superscript"/>
        </w:rPr>
        <w:t>3</w:t>
      </w:r>
      <w:r>
        <w:rPr>
          <w:szCs w:val="24"/>
        </w:rPr>
        <w:t>/h s dopravnou výškou 75 m. Na UGL sa bude dopravovať cca 30 až 36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/h DA 97 (stav po uvažovanej intenzifikácii výroby); ostatné množstvo, 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cca 25 až 30 m</w:t>
      </w:r>
      <w:r>
        <w:rPr>
          <w:szCs w:val="24"/>
          <w:vertAlign w:val="superscript"/>
        </w:rPr>
        <w:t>3</w:t>
      </w:r>
      <w:r>
        <w:rPr>
          <w:szCs w:val="24"/>
        </w:rPr>
        <w:t>/h bude cirkulovať späť cez ejektor do zásobníka H8.</w:t>
      </w:r>
    </w:p>
    <w:p w:rsidR="00362BE9" w:rsidRDefault="00362BE9" w:rsidP="00362BE9">
      <w:pPr>
        <w:jc w:val="both"/>
        <w:rPr>
          <w:szCs w:val="24"/>
        </w:rPr>
      </w:pPr>
      <w:r>
        <w:rPr>
          <w:szCs w:val="24"/>
        </w:rPr>
        <w:t xml:space="preserve">Tavenina DA 97 sa do nového zásobníka bude čerpať zo zásobníka H4 za pomoci čerpadiel P113C,D. Zásobník H8 sa bude dopĺňať podľa potreby a podľa plánu výroby. Na potrubnej trase dopravy DA 97 bude umiestnený prietokomer na meranie a reguláciu prečerpávaného množstva. Nový zásobník bude vyhrievaný parou 0,8 MPa a bude vybavený miestnym plavákovým meraním hladiny, diaľkovým meraním hladiny, diaľkovým meraním teploty s ukazovaním na </w:t>
      </w:r>
      <w:proofErr w:type="spellStart"/>
      <w:r>
        <w:rPr>
          <w:szCs w:val="24"/>
        </w:rPr>
        <w:t>velínoch</w:t>
      </w:r>
      <w:proofErr w:type="spellEnd"/>
      <w:r>
        <w:rPr>
          <w:szCs w:val="24"/>
        </w:rPr>
        <w:t xml:space="preserve"> Tlakovej neutralizácie a UGL.</w:t>
      </w:r>
    </w:p>
    <w:p w:rsidR="00D67A2F" w:rsidRPr="008051EF" w:rsidRDefault="00D67A2F" w:rsidP="002B7E0E">
      <w:pPr>
        <w:jc w:val="both"/>
        <w:rPr>
          <w:szCs w:val="24"/>
        </w:rPr>
      </w:pPr>
      <w:r w:rsidRPr="00A80F3E">
        <w:rPr>
          <w:szCs w:val="24"/>
        </w:rPr>
        <w:tab/>
      </w:r>
    </w:p>
    <w:p w:rsidR="00EE7F55" w:rsidRPr="00A80F3E" w:rsidRDefault="004A16B5" w:rsidP="00362BE9">
      <w:pPr>
        <w:pStyle w:val="Nadpis2"/>
        <w:jc w:val="left"/>
        <w:rPr>
          <w:szCs w:val="24"/>
        </w:rPr>
      </w:pPr>
      <w:r w:rsidRPr="00A80F3E">
        <w:rPr>
          <w:szCs w:val="24"/>
        </w:rPr>
        <w:lastRenderedPageBreak/>
        <w:t>Zdroje znečisťovania a vplyvy na životné prostredie a zdravie ľudí:</w:t>
      </w:r>
    </w:p>
    <w:p w:rsidR="004A16B5" w:rsidRPr="00A80F3E" w:rsidRDefault="004A16B5" w:rsidP="004A16B5">
      <w:pPr>
        <w:rPr>
          <w:i/>
          <w:szCs w:val="24"/>
          <w:u w:val="single"/>
        </w:rPr>
      </w:pPr>
      <w:r w:rsidRPr="00A80F3E">
        <w:rPr>
          <w:i/>
          <w:szCs w:val="24"/>
          <w:u w:val="single"/>
        </w:rPr>
        <w:t>Emisie do ovzdušia:</w:t>
      </w:r>
    </w:p>
    <w:p w:rsidR="000A0645" w:rsidRDefault="000A0645" w:rsidP="0098158A">
      <w:pPr>
        <w:jc w:val="both"/>
        <w:rPr>
          <w:szCs w:val="24"/>
        </w:rPr>
      </w:pPr>
      <w:r>
        <w:rPr>
          <w:szCs w:val="24"/>
        </w:rPr>
        <w:t xml:space="preserve">- </w:t>
      </w:r>
      <w:r w:rsidR="0089556C" w:rsidRPr="00A80F3E">
        <w:rPr>
          <w:szCs w:val="24"/>
        </w:rPr>
        <w:t xml:space="preserve">nezmenené </w:t>
      </w:r>
    </w:p>
    <w:p w:rsidR="00362BE9" w:rsidRDefault="00362BE9" w:rsidP="00362BE9">
      <w:pPr>
        <w:jc w:val="both"/>
        <w:rPr>
          <w:szCs w:val="24"/>
        </w:rPr>
      </w:pPr>
      <w:r>
        <w:rPr>
          <w:szCs w:val="24"/>
        </w:rPr>
        <w:t xml:space="preserve">Nainštalovaním nového zásobníka DA nevzniká nový zdroj znečisťovania ovzdušia. Pri montáži a prevádzke nového zásobníka nebudú vznikať žiadne emisie. </w:t>
      </w:r>
    </w:p>
    <w:p w:rsidR="0089556C" w:rsidRPr="00A80F3E" w:rsidRDefault="0089556C" w:rsidP="0098158A">
      <w:pPr>
        <w:jc w:val="both"/>
        <w:rPr>
          <w:szCs w:val="24"/>
        </w:rPr>
      </w:pPr>
    </w:p>
    <w:p w:rsidR="00D67A2F" w:rsidRPr="00A80F3E" w:rsidRDefault="0089556C" w:rsidP="0089556C">
      <w:pPr>
        <w:pStyle w:val="Zkladntext"/>
        <w:rPr>
          <w:rFonts w:ascii="Times New Roman" w:hAnsi="Times New Roman"/>
          <w:i/>
          <w:strike w:val="0"/>
          <w:szCs w:val="24"/>
          <w:u w:val="single"/>
        </w:rPr>
      </w:pPr>
      <w:r w:rsidRPr="00A80F3E">
        <w:rPr>
          <w:rFonts w:ascii="Times New Roman" w:hAnsi="Times New Roman"/>
          <w:i/>
          <w:strike w:val="0"/>
          <w:szCs w:val="24"/>
          <w:u w:val="single"/>
        </w:rPr>
        <w:t>Odpady</w:t>
      </w:r>
      <w:r w:rsidR="00D67A2F" w:rsidRPr="00A80F3E">
        <w:rPr>
          <w:rFonts w:ascii="Times New Roman" w:hAnsi="Times New Roman"/>
          <w:i/>
          <w:strike w:val="0"/>
          <w:szCs w:val="24"/>
          <w:u w:val="single"/>
        </w:rPr>
        <w:t>:</w:t>
      </w:r>
    </w:p>
    <w:p w:rsidR="00362BE9" w:rsidRPr="00362BE9" w:rsidRDefault="000A0645" w:rsidP="00362BE9">
      <w:pPr>
        <w:pStyle w:val="Zkladntext"/>
        <w:rPr>
          <w:rFonts w:ascii="Times New Roman" w:hAnsi="Times New Roman"/>
          <w:i/>
          <w:strike w:val="0"/>
          <w:szCs w:val="24"/>
        </w:rPr>
      </w:pPr>
      <w:r>
        <w:rPr>
          <w:rFonts w:ascii="Times New Roman" w:hAnsi="Times New Roman"/>
          <w:strike w:val="0"/>
          <w:szCs w:val="24"/>
        </w:rPr>
        <w:t xml:space="preserve">- </w:t>
      </w:r>
      <w:r w:rsidR="00D67A2F" w:rsidRPr="00A80F3E">
        <w:rPr>
          <w:rFonts w:ascii="Times New Roman" w:hAnsi="Times New Roman"/>
          <w:strike w:val="0"/>
          <w:szCs w:val="24"/>
        </w:rPr>
        <w:t>nezmenené</w:t>
      </w:r>
      <w:r w:rsidR="0089556C" w:rsidRPr="00A80F3E">
        <w:rPr>
          <w:rFonts w:ascii="Times New Roman" w:hAnsi="Times New Roman"/>
          <w:i/>
          <w:strike w:val="0"/>
          <w:szCs w:val="24"/>
        </w:rPr>
        <w:t xml:space="preserve"> </w:t>
      </w:r>
    </w:p>
    <w:p w:rsidR="00362BE9" w:rsidRPr="00362BE9" w:rsidRDefault="00362BE9" w:rsidP="00362BE9">
      <w:pPr>
        <w:jc w:val="both"/>
        <w:rPr>
          <w:szCs w:val="24"/>
        </w:rPr>
      </w:pPr>
      <w:r>
        <w:rPr>
          <w:szCs w:val="24"/>
        </w:rPr>
        <w:t>D</w:t>
      </w:r>
      <w:r w:rsidRPr="00362BE9">
        <w:rPr>
          <w:szCs w:val="24"/>
        </w:rPr>
        <w:t xml:space="preserve">odávateľ stavby bude držiteľom odpadu a je povinný splniť legislatívne požiadavky na držiteľa odpadu podľa § 19 ods. 1 písm. f) zákona č. 223/2001 </w:t>
      </w:r>
      <w:proofErr w:type="spellStart"/>
      <w:r w:rsidRPr="00362BE9">
        <w:rPr>
          <w:szCs w:val="24"/>
        </w:rPr>
        <w:t>Z.z</w:t>
      </w:r>
      <w:proofErr w:type="spellEnd"/>
      <w:r w:rsidRPr="00362BE9">
        <w:rPr>
          <w:szCs w:val="24"/>
        </w:rPr>
        <w:t xml:space="preserve">. </w:t>
      </w:r>
    </w:p>
    <w:p w:rsidR="00362BE9" w:rsidRPr="00362BE9" w:rsidRDefault="00362BE9" w:rsidP="00362BE9">
      <w:pPr>
        <w:jc w:val="both"/>
        <w:rPr>
          <w:szCs w:val="24"/>
        </w:rPr>
      </w:pPr>
      <w:r>
        <w:rPr>
          <w:szCs w:val="24"/>
        </w:rPr>
        <w:t>D</w:t>
      </w:r>
      <w:r w:rsidRPr="00362BE9">
        <w:rPr>
          <w:szCs w:val="24"/>
        </w:rPr>
        <w:t>odávateľ stavby zabezpečí prepravu, zhodnotenie alebo zneškodnenie odpadov u spoločnosti oprávnenej na podnikanie v oblasti nakladania s odpadmi, a ktorá má platné povolenia a súhlasy v zmysle legislatívy na nakladanie s odpadmi</w:t>
      </w:r>
    </w:p>
    <w:p w:rsidR="00362BE9" w:rsidRPr="000A0645" w:rsidRDefault="00362BE9" w:rsidP="0089556C">
      <w:pPr>
        <w:pStyle w:val="Zkladntext"/>
        <w:rPr>
          <w:rFonts w:ascii="Times New Roman" w:hAnsi="Times New Roman"/>
          <w:strike w:val="0"/>
          <w:szCs w:val="24"/>
        </w:rPr>
      </w:pPr>
    </w:p>
    <w:p w:rsidR="0089556C" w:rsidRPr="00A80F3E" w:rsidRDefault="0089556C" w:rsidP="004A16B5">
      <w:pPr>
        <w:rPr>
          <w:i/>
          <w:szCs w:val="24"/>
          <w:u w:val="single"/>
        </w:rPr>
      </w:pPr>
      <w:r w:rsidRPr="00A80F3E">
        <w:rPr>
          <w:i/>
          <w:szCs w:val="24"/>
          <w:u w:val="single"/>
        </w:rPr>
        <w:t>Odpadové vody:</w:t>
      </w:r>
    </w:p>
    <w:p w:rsidR="00362BE9" w:rsidRDefault="00362BE9" w:rsidP="00362BE9">
      <w:pPr>
        <w:jc w:val="both"/>
        <w:rPr>
          <w:szCs w:val="24"/>
        </w:rPr>
      </w:pPr>
      <w:r>
        <w:rPr>
          <w:szCs w:val="24"/>
        </w:rPr>
        <w:t>Pri prevádzkovaní zásobníka H8 môžu vznikať:</w:t>
      </w:r>
    </w:p>
    <w:p w:rsidR="00362BE9" w:rsidRDefault="00362BE9" w:rsidP="00362BE9">
      <w:pPr>
        <w:pStyle w:val="Odsekzoznamu"/>
        <w:numPr>
          <w:ilvl w:val="0"/>
          <w:numId w:val="28"/>
        </w:numPr>
        <w:jc w:val="both"/>
        <w:rPr>
          <w:b/>
          <w:i/>
          <w:szCs w:val="24"/>
        </w:rPr>
      </w:pPr>
      <w:r w:rsidRPr="00767297">
        <w:rPr>
          <w:i/>
          <w:szCs w:val="24"/>
        </w:rPr>
        <w:t>odpadové vody z vymývania zásobníka</w:t>
      </w:r>
      <w:r>
        <w:rPr>
          <w:b/>
          <w:i/>
          <w:szCs w:val="24"/>
        </w:rPr>
        <w:t xml:space="preserve"> </w:t>
      </w:r>
      <w:r w:rsidRPr="00767297">
        <w:rPr>
          <w:i/>
          <w:szCs w:val="24"/>
        </w:rPr>
        <w:t>(v prípade nutnosti</w:t>
      </w:r>
      <w:r>
        <w:rPr>
          <w:b/>
          <w:i/>
          <w:szCs w:val="24"/>
        </w:rPr>
        <w:t xml:space="preserve"> </w:t>
      </w:r>
      <w:r w:rsidRPr="00767297">
        <w:rPr>
          <w:i/>
          <w:szCs w:val="24"/>
        </w:rPr>
        <w:t>vyprázdnenia zásobníka)</w:t>
      </w:r>
      <w:r>
        <w:rPr>
          <w:b/>
          <w:i/>
          <w:szCs w:val="24"/>
        </w:rPr>
        <w:t xml:space="preserve"> </w:t>
      </w:r>
    </w:p>
    <w:p w:rsidR="00362BE9" w:rsidRPr="00362BE9" w:rsidRDefault="00362BE9" w:rsidP="00362BE9">
      <w:pPr>
        <w:ind w:left="709"/>
        <w:jc w:val="both"/>
        <w:rPr>
          <w:szCs w:val="24"/>
        </w:rPr>
      </w:pPr>
      <w:r w:rsidRPr="00362BE9">
        <w:rPr>
          <w:szCs w:val="24"/>
        </w:rPr>
        <w:t xml:space="preserve">najprv sa prečerpá maximálne množstvo taveniny pomocou čerpadiel P84a,b; nevyčerpateľné množstvo z dna zásobníka sa najprv nariedi </w:t>
      </w:r>
      <w:proofErr w:type="spellStart"/>
      <w:r w:rsidRPr="00362BE9">
        <w:rPr>
          <w:szCs w:val="24"/>
        </w:rPr>
        <w:t>demivodou</w:t>
      </w:r>
      <w:proofErr w:type="spellEnd"/>
      <w:r w:rsidRPr="00362BE9">
        <w:rPr>
          <w:szCs w:val="24"/>
        </w:rPr>
        <w:t xml:space="preserve"> (v pomere 1:1) a potom sa čerpadlom P85 prečerpá do zásobníka H206 na ďalšie spracovanie vo výrobnom procese</w:t>
      </w:r>
    </w:p>
    <w:p w:rsidR="00362BE9" w:rsidRPr="00767297" w:rsidRDefault="00362BE9" w:rsidP="00362BE9">
      <w:pPr>
        <w:pStyle w:val="Odsekzoznamu"/>
        <w:numPr>
          <w:ilvl w:val="0"/>
          <w:numId w:val="28"/>
        </w:numPr>
        <w:jc w:val="both"/>
        <w:rPr>
          <w:b/>
          <w:i/>
          <w:szCs w:val="24"/>
        </w:rPr>
      </w:pPr>
      <w:r>
        <w:rPr>
          <w:i/>
          <w:szCs w:val="24"/>
        </w:rPr>
        <w:t xml:space="preserve">oplachová a dažďová voda zhromaždená v záchytnej vani </w:t>
      </w:r>
      <w:proofErr w:type="spellStart"/>
      <w:r>
        <w:rPr>
          <w:i/>
          <w:szCs w:val="24"/>
        </w:rPr>
        <w:t>čerpadlovne</w:t>
      </w:r>
      <w:proofErr w:type="spellEnd"/>
    </w:p>
    <w:p w:rsidR="00362BE9" w:rsidRPr="00362BE9" w:rsidRDefault="00362BE9" w:rsidP="00362BE9">
      <w:pPr>
        <w:ind w:left="709"/>
        <w:jc w:val="both"/>
        <w:rPr>
          <w:szCs w:val="24"/>
        </w:rPr>
      </w:pPr>
      <w:r w:rsidRPr="00362BE9">
        <w:rPr>
          <w:szCs w:val="24"/>
        </w:rPr>
        <w:t>voda sa zo zbernej nádrže prečerpá pomocou čerpadla P85 do zásobníka H206 na ďalšie spracovanie vo výrobnom procese</w:t>
      </w:r>
    </w:p>
    <w:p w:rsidR="00362BE9" w:rsidRPr="00767297" w:rsidRDefault="00362BE9" w:rsidP="00362BE9">
      <w:pPr>
        <w:pStyle w:val="Odsekzoznamu"/>
        <w:numPr>
          <w:ilvl w:val="0"/>
          <w:numId w:val="28"/>
        </w:numPr>
        <w:jc w:val="both"/>
        <w:rPr>
          <w:b/>
          <w:i/>
          <w:szCs w:val="24"/>
        </w:rPr>
      </w:pPr>
      <w:r>
        <w:rPr>
          <w:i/>
          <w:szCs w:val="24"/>
        </w:rPr>
        <w:t>dažďová voda a kal z medziplášťového priestoru zhromaždená v zbernej nádrži v tomto priestore</w:t>
      </w:r>
    </w:p>
    <w:p w:rsidR="00362BE9" w:rsidRPr="00362BE9" w:rsidRDefault="00362BE9" w:rsidP="00362BE9">
      <w:pPr>
        <w:ind w:left="709"/>
        <w:jc w:val="both"/>
        <w:rPr>
          <w:szCs w:val="24"/>
        </w:rPr>
      </w:pPr>
      <w:r w:rsidRPr="00362BE9">
        <w:rPr>
          <w:szCs w:val="24"/>
        </w:rPr>
        <w:t>na dne zbernej nádrže bude inštalované samostatné ponorné čerpadlo P86, ktorého výtlak bude vyvedený samostatnou potrubnou trasou z medziplášťového priestoru na potrubný most „189“ a následne do zásobníka H206</w:t>
      </w:r>
    </w:p>
    <w:p w:rsidR="00D54353" w:rsidRPr="00A80F3E" w:rsidRDefault="0089556C" w:rsidP="004A16B5">
      <w:pPr>
        <w:rPr>
          <w:szCs w:val="24"/>
        </w:rPr>
      </w:pPr>
      <w:r w:rsidRPr="00A80F3E">
        <w:rPr>
          <w:szCs w:val="24"/>
        </w:rPr>
        <w:t xml:space="preserve"> </w:t>
      </w:r>
    </w:p>
    <w:p w:rsidR="0089556C" w:rsidRPr="00A80F3E" w:rsidRDefault="0089556C" w:rsidP="0089556C">
      <w:pPr>
        <w:rPr>
          <w:i/>
          <w:szCs w:val="24"/>
          <w:u w:val="single"/>
        </w:rPr>
      </w:pPr>
      <w:r w:rsidRPr="00A80F3E">
        <w:rPr>
          <w:i/>
          <w:szCs w:val="24"/>
          <w:u w:val="single"/>
        </w:rPr>
        <w:t>Ochrana proti hluku:</w:t>
      </w:r>
    </w:p>
    <w:p w:rsidR="0089556C" w:rsidRPr="00A80F3E" w:rsidRDefault="000A0645" w:rsidP="004A16B5">
      <w:pPr>
        <w:rPr>
          <w:szCs w:val="24"/>
        </w:rPr>
      </w:pPr>
      <w:r>
        <w:rPr>
          <w:szCs w:val="24"/>
        </w:rPr>
        <w:t xml:space="preserve">- </w:t>
      </w:r>
      <w:r w:rsidR="00D67A2F" w:rsidRPr="00A80F3E">
        <w:rPr>
          <w:szCs w:val="24"/>
        </w:rPr>
        <w:t>nezmenené</w:t>
      </w: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0A0645" w:rsidRDefault="000A0645" w:rsidP="00EE7F55">
      <w:pPr>
        <w:pStyle w:val="Nadpis2"/>
        <w:ind w:left="709" w:hanging="709"/>
        <w:jc w:val="left"/>
        <w:rPr>
          <w:szCs w:val="24"/>
        </w:rPr>
      </w:pPr>
    </w:p>
    <w:p w:rsidR="00F91A83" w:rsidRPr="00F91A83" w:rsidRDefault="00F91A83" w:rsidP="00F91A83"/>
    <w:p w:rsidR="00F61703" w:rsidRPr="00A80F3E" w:rsidRDefault="00F61703" w:rsidP="00EE7F55">
      <w:pPr>
        <w:pStyle w:val="Nadpis2"/>
        <w:ind w:left="709" w:hanging="709"/>
        <w:jc w:val="left"/>
        <w:rPr>
          <w:szCs w:val="24"/>
        </w:rPr>
      </w:pPr>
      <w:r w:rsidRPr="00A80F3E">
        <w:rPr>
          <w:szCs w:val="24"/>
        </w:rPr>
        <w:lastRenderedPageBreak/>
        <w:t>Prehlásenie</w:t>
      </w:r>
    </w:p>
    <w:p w:rsidR="00F61703" w:rsidRPr="00A80F3E" w:rsidRDefault="00F61703" w:rsidP="00F61703">
      <w:pPr>
        <w:pStyle w:val="Nadpis2"/>
        <w:jc w:val="left"/>
        <w:rPr>
          <w:szCs w:val="24"/>
        </w:rPr>
      </w:pPr>
    </w:p>
    <w:p w:rsidR="00E04AB3" w:rsidRPr="00A80F3E" w:rsidRDefault="00E04AB3" w:rsidP="00E04AB3">
      <w:pPr>
        <w:ind w:right="-51"/>
        <w:rPr>
          <w:b/>
          <w:szCs w:val="24"/>
        </w:rPr>
      </w:pPr>
    </w:p>
    <w:p w:rsidR="00E04AB3" w:rsidRPr="00A80F3E" w:rsidRDefault="00E04AB3" w:rsidP="00E04AB3">
      <w:pPr>
        <w:ind w:right="-51"/>
        <w:rPr>
          <w:szCs w:val="24"/>
        </w:rPr>
      </w:pPr>
      <w:r w:rsidRPr="00A80F3E">
        <w:rPr>
          <w:szCs w:val="24"/>
        </w:rPr>
        <w:t>Týmto prehlasujem, že som vypracoval žiadosť o vydanie povolenia / zmenu povolenia.</w:t>
      </w:r>
    </w:p>
    <w:p w:rsidR="00E04AB3" w:rsidRPr="00A80F3E" w:rsidRDefault="00E04AB3" w:rsidP="00E04AB3">
      <w:pPr>
        <w:ind w:right="-51"/>
        <w:rPr>
          <w:szCs w:val="24"/>
        </w:rPr>
      </w:pPr>
    </w:p>
    <w:p w:rsidR="00E04AB3" w:rsidRPr="00A80F3E" w:rsidRDefault="00E04AB3" w:rsidP="00E04AB3">
      <w:pPr>
        <w:ind w:right="-51"/>
        <w:rPr>
          <w:szCs w:val="24"/>
        </w:rPr>
      </w:pPr>
      <w:r w:rsidRPr="00A80F3E">
        <w:rPr>
          <w:szCs w:val="24"/>
        </w:rPr>
        <w:t>Potvrdzujem, že informácie uvedené v tejto žiadosti sú pravdivé, správne a kompletné.</w:t>
      </w:r>
    </w:p>
    <w:p w:rsidR="00E04AB3" w:rsidRPr="00A80F3E" w:rsidRDefault="00E04AB3" w:rsidP="00E04AB3">
      <w:pPr>
        <w:ind w:right="-51"/>
        <w:rPr>
          <w:szCs w:val="24"/>
        </w:rPr>
      </w:pPr>
    </w:p>
    <w:p w:rsidR="00E04AB3" w:rsidRPr="00A80F3E" w:rsidRDefault="00E04AB3" w:rsidP="00E04AB3">
      <w:pPr>
        <w:ind w:right="-51"/>
        <w:rPr>
          <w:b/>
          <w:szCs w:val="24"/>
        </w:rPr>
      </w:pPr>
      <w:r w:rsidRPr="00A80F3E">
        <w:rPr>
          <w:b/>
          <w:szCs w:val="24"/>
        </w:rPr>
        <w:tab/>
      </w:r>
      <w:r w:rsidRPr="00A80F3E">
        <w:rPr>
          <w:b/>
          <w:szCs w:val="24"/>
        </w:rPr>
        <w:tab/>
      </w:r>
    </w:p>
    <w:p w:rsidR="00E04AB3" w:rsidRPr="00A80F3E" w:rsidRDefault="00E04AB3" w:rsidP="00E04AB3">
      <w:pPr>
        <w:ind w:right="-51"/>
        <w:rPr>
          <w:b/>
          <w:szCs w:val="24"/>
        </w:rPr>
      </w:pPr>
    </w:p>
    <w:p w:rsidR="00E04AB3" w:rsidRPr="00A80F3E" w:rsidRDefault="00E04AB3" w:rsidP="00E04AB3">
      <w:pPr>
        <w:ind w:right="-51"/>
        <w:rPr>
          <w:b/>
          <w:szCs w:val="24"/>
        </w:rPr>
      </w:pPr>
    </w:p>
    <w:p w:rsidR="00E04AB3" w:rsidRPr="00A80F3E" w:rsidRDefault="00E04AB3" w:rsidP="00E04AB3">
      <w:pPr>
        <w:ind w:right="-51"/>
        <w:rPr>
          <w:szCs w:val="24"/>
          <w:u w:val="single"/>
        </w:rPr>
      </w:pPr>
      <w:r w:rsidRPr="00A80F3E">
        <w:rPr>
          <w:b/>
          <w:szCs w:val="24"/>
        </w:rPr>
        <w:t>Podpísaný:</w:t>
      </w:r>
      <w:r w:rsidRPr="00A80F3E">
        <w:rPr>
          <w:szCs w:val="24"/>
          <w:u w:val="single"/>
        </w:rPr>
        <w:t xml:space="preserve">                                 </w:t>
      </w:r>
      <w:r w:rsidRPr="00A80F3E">
        <w:rPr>
          <w:szCs w:val="24"/>
          <w:u w:val="single"/>
        </w:rPr>
        <w:tab/>
      </w:r>
      <w:r w:rsidRPr="00A80F3E">
        <w:rPr>
          <w:szCs w:val="24"/>
          <w:u w:val="single"/>
        </w:rPr>
        <w:tab/>
        <w:t xml:space="preserve">        </w:t>
      </w:r>
      <w:r w:rsidRPr="00A80F3E">
        <w:rPr>
          <w:szCs w:val="24"/>
        </w:rPr>
        <w:t xml:space="preserve"> </w:t>
      </w:r>
      <w:r w:rsidRPr="00A80F3E">
        <w:rPr>
          <w:b/>
          <w:szCs w:val="24"/>
        </w:rPr>
        <w:t>Dátum  :</w:t>
      </w:r>
      <w:r w:rsidRPr="00A80F3E">
        <w:rPr>
          <w:szCs w:val="24"/>
          <w:u w:val="single"/>
        </w:rPr>
        <w:t xml:space="preserve"> </w:t>
      </w:r>
      <w:r w:rsidR="00362BE9">
        <w:rPr>
          <w:szCs w:val="24"/>
          <w:u w:val="single"/>
        </w:rPr>
        <w:t>29.07</w:t>
      </w:r>
      <w:r w:rsidR="000A0645" w:rsidRPr="00586E50">
        <w:rPr>
          <w:szCs w:val="24"/>
          <w:u w:val="single"/>
        </w:rPr>
        <w:t>.2015</w:t>
      </w:r>
      <w:r w:rsidRPr="00A80F3E">
        <w:rPr>
          <w:szCs w:val="24"/>
          <w:u w:val="single"/>
        </w:rPr>
        <w:t xml:space="preserve">                      </w:t>
      </w:r>
    </w:p>
    <w:p w:rsidR="00E04AB3" w:rsidRPr="00A80F3E" w:rsidRDefault="00E04AB3" w:rsidP="00E04AB3">
      <w:pPr>
        <w:ind w:right="-51"/>
        <w:rPr>
          <w:i/>
          <w:szCs w:val="24"/>
        </w:rPr>
      </w:pPr>
      <w:r w:rsidRPr="00A80F3E">
        <w:rPr>
          <w:i/>
          <w:szCs w:val="24"/>
        </w:rPr>
        <w:t>(zástupca organizácie)</w:t>
      </w:r>
    </w:p>
    <w:p w:rsidR="00E04AB3" w:rsidRPr="00A80F3E" w:rsidRDefault="00E04AB3" w:rsidP="00E04AB3">
      <w:pPr>
        <w:ind w:right="-51"/>
        <w:rPr>
          <w:b/>
          <w:szCs w:val="24"/>
        </w:rPr>
      </w:pPr>
    </w:p>
    <w:p w:rsidR="0089556C" w:rsidRPr="00A80F3E" w:rsidRDefault="00E04AB3" w:rsidP="00E04AB3">
      <w:pPr>
        <w:ind w:right="-51"/>
        <w:rPr>
          <w:szCs w:val="24"/>
          <w:u w:val="single"/>
        </w:rPr>
      </w:pPr>
      <w:r w:rsidRPr="00A80F3E">
        <w:rPr>
          <w:b/>
          <w:szCs w:val="24"/>
        </w:rPr>
        <w:t>Vypísať meno podpisujúceho</w:t>
      </w:r>
      <w:r w:rsidRPr="00A80F3E">
        <w:rPr>
          <w:szCs w:val="24"/>
        </w:rPr>
        <w:t xml:space="preserve">: </w:t>
      </w:r>
      <w:r w:rsidRPr="00A80F3E">
        <w:rPr>
          <w:szCs w:val="24"/>
          <w:u w:val="single"/>
        </w:rPr>
        <w:tab/>
      </w:r>
      <w:r w:rsidR="00D54353" w:rsidRPr="00A80F3E">
        <w:rPr>
          <w:szCs w:val="24"/>
          <w:u w:val="single"/>
        </w:rPr>
        <w:t xml:space="preserve">Ing. Jozef </w:t>
      </w:r>
      <w:r w:rsidR="0089556C" w:rsidRPr="00A80F3E">
        <w:rPr>
          <w:szCs w:val="24"/>
          <w:u w:val="single"/>
        </w:rPr>
        <w:t xml:space="preserve"> </w:t>
      </w:r>
      <w:r w:rsidR="00D54353" w:rsidRPr="00A80F3E">
        <w:rPr>
          <w:szCs w:val="24"/>
          <w:u w:val="single"/>
        </w:rPr>
        <w:t>Mako</w:t>
      </w:r>
      <w:r w:rsidRPr="00A80F3E">
        <w:rPr>
          <w:szCs w:val="24"/>
          <w:u w:val="single"/>
        </w:rPr>
        <w:tab/>
      </w:r>
      <w:r w:rsidRPr="00A80F3E">
        <w:rPr>
          <w:szCs w:val="24"/>
          <w:u w:val="single"/>
        </w:rPr>
        <w:tab/>
      </w:r>
      <w:r w:rsidRPr="00A80F3E">
        <w:rPr>
          <w:szCs w:val="24"/>
          <w:u w:val="single"/>
        </w:rPr>
        <w:tab/>
      </w:r>
    </w:p>
    <w:p w:rsidR="0089556C" w:rsidRPr="00A80F3E" w:rsidRDefault="0089556C" w:rsidP="00E04AB3">
      <w:pPr>
        <w:ind w:right="-51"/>
        <w:rPr>
          <w:szCs w:val="24"/>
          <w:u w:val="single"/>
        </w:rPr>
      </w:pPr>
    </w:p>
    <w:p w:rsidR="00E04AB3" w:rsidRPr="00A80F3E" w:rsidRDefault="00E04AB3" w:rsidP="00E04AB3">
      <w:pPr>
        <w:ind w:right="-51"/>
        <w:rPr>
          <w:szCs w:val="24"/>
          <w:u w:val="single"/>
        </w:rPr>
      </w:pPr>
      <w:r w:rsidRPr="00A80F3E">
        <w:rPr>
          <w:b/>
          <w:szCs w:val="24"/>
        </w:rPr>
        <w:t>Pozícia v organizácii:</w:t>
      </w:r>
      <w:r w:rsidRPr="00A80F3E">
        <w:rPr>
          <w:szCs w:val="24"/>
          <w:u w:val="single"/>
        </w:rPr>
        <w:t xml:space="preserve">        </w:t>
      </w:r>
      <w:r w:rsidR="00D54353" w:rsidRPr="00A80F3E">
        <w:rPr>
          <w:szCs w:val="24"/>
          <w:u w:val="single"/>
        </w:rPr>
        <w:t xml:space="preserve">vedúci </w:t>
      </w:r>
      <w:r w:rsidR="00362BE9">
        <w:rPr>
          <w:szCs w:val="24"/>
          <w:u w:val="single"/>
        </w:rPr>
        <w:t>O</w:t>
      </w:r>
      <w:r w:rsidR="000A0645">
        <w:rPr>
          <w:szCs w:val="24"/>
          <w:u w:val="single"/>
        </w:rPr>
        <w:t>dboru ŽP a ochrany zdravia</w:t>
      </w:r>
      <w:r w:rsidR="00D54353" w:rsidRPr="00A80F3E">
        <w:rPr>
          <w:szCs w:val="24"/>
          <w:u w:val="single"/>
        </w:rPr>
        <w:t xml:space="preserve">   </w:t>
      </w:r>
      <w:r w:rsidR="00D54353" w:rsidRPr="00A80F3E">
        <w:rPr>
          <w:szCs w:val="24"/>
          <w:u w:val="single"/>
        </w:rPr>
        <w:tab/>
      </w:r>
      <w:r w:rsidRPr="00A80F3E">
        <w:rPr>
          <w:szCs w:val="24"/>
          <w:u w:val="single"/>
        </w:rPr>
        <w:t xml:space="preserve">                         </w:t>
      </w:r>
    </w:p>
    <w:p w:rsidR="00E04AB3" w:rsidRPr="00A80F3E" w:rsidRDefault="00E04AB3" w:rsidP="00E04AB3">
      <w:pPr>
        <w:ind w:right="-51"/>
        <w:rPr>
          <w:szCs w:val="24"/>
          <w:u w:val="single"/>
        </w:rPr>
      </w:pPr>
    </w:p>
    <w:p w:rsidR="00E04AB3" w:rsidRPr="00A80F3E" w:rsidRDefault="00E04AB3" w:rsidP="00E04AB3">
      <w:pPr>
        <w:ind w:right="-51"/>
        <w:rPr>
          <w:szCs w:val="24"/>
          <w:u w:val="single"/>
        </w:rPr>
      </w:pPr>
    </w:p>
    <w:tbl>
      <w:tblPr>
        <w:tblW w:w="0" w:type="auto"/>
        <w:tblInd w:w="604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7"/>
      </w:tblGrid>
      <w:tr w:rsidR="00E04AB3" w:rsidRPr="00A80F3E" w:rsidTr="004F602B">
        <w:trPr>
          <w:trHeight w:val="1565"/>
        </w:trPr>
        <w:tc>
          <w:tcPr>
            <w:tcW w:w="2477" w:type="dxa"/>
          </w:tcPr>
          <w:p w:rsidR="00E04AB3" w:rsidRPr="00A80F3E" w:rsidRDefault="00E04AB3" w:rsidP="00FA5420">
            <w:pPr>
              <w:ind w:right="-51"/>
              <w:rPr>
                <w:i/>
                <w:szCs w:val="24"/>
              </w:rPr>
            </w:pPr>
            <w:r w:rsidRPr="00A80F3E">
              <w:rPr>
                <w:i/>
                <w:szCs w:val="24"/>
              </w:rPr>
              <w:t>Pečiatka alebo pečať podniku:</w:t>
            </w:r>
          </w:p>
          <w:p w:rsidR="00E04AB3" w:rsidRPr="00A80F3E" w:rsidRDefault="00E04AB3" w:rsidP="00FA5420">
            <w:pPr>
              <w:ind w:right="-51"/>
              <w:rPr>
                <w:i/>
                <w:color w:val="FF0000"/>
                <w:szCs w:val="24"/>
              </w:rPr>
            </w:pPr>
          </w:p>
          <w:p w:rsidR="00E04AB3" w:rsidRPr="00A80F3E" w:rsidRDefault="00E04AB3" w:rsidP="00FA5420">
            <w:pPr>
              <w:ind w:right="-51"/>
              <w:rPr>
                <w:color w:val="FF0000"/>
                <w:szCs w:val="24"/>
                <w:u w:val="single"/>
              </w:rPr>
            </w:pPr>
          </w:p>
        </w:tc>
      </w:tr>
    </w:tbl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E04AB3" w:rsidRPr="00A80F3E" w:rsidRDefault="00E04AB3" w:rsidP="00E04AB3">
      <w:pPr>
        <w:rPr>
          <w:szCs w:val="24"/>
        </w:rPr>
      </w:pPr>
    </w:p>
    <w:p w:rsidR="00F61703" w:rsidRPr="00A80F3E" w:rsidRDefault="00F61703" w:rsidP="00F61703">
      <w:pPr>
        <w:ind w:left="709" w:hanging="709"/>
        <w:rPr>
          <w:szCs w:val="24"/>
        </w:rPr>
      </w:pPr>
    </w:p>
    <w:p w:rsidR="000F2AB0" w:rsidRPr="00A80F3E" w:rsidRDefault="000F2AB0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2271D5" w:rsidRPr="00A80F3E" w:rsidRDefault="002271D5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D54353" w:rsidRPr="00A80F3E" w:rsidRDefault="00D54353" w:rsidP="00F61703">
      <w:pPr>
        <w:ind w:left="709" w:hanging="709"/>
        <w:rPr>
          <w:szCs w:val="24"/>
        </w:rPr>
      </w:pPr>
    </w:p>
    <w:p w:rsidR="00BC279C" w:rsidRDefault="00BC279C" w:rsidP="000A0645">
      <w:pPr>
        <w:rPr>
          <w:szCs w:val="24"/>
        </w:rPr>
      </w:pPr>
    </w:p>
    <w:p w:rsidR="00F91A83" w:rsidRPr="00A80F3E" w:rsidRDefault="00F91A83" w:rsidP="000A0645">
      <w:pPr>
        <w:rPr>
          <w:szCs w:val="24"/>
        </w:rPr>
      </w:pPr>
    </w:p>
    <w:p w:rsidR="00D54353" w:rsidRPr="005D240F" w:rsidRDefault="00D54353" w:rsidP="00D54353">
      <w:pPr>
        <w:ind w:left="709" w:hanging="709"/>
        <w:rPr>
          <w:b/>
          <w:szCs w:val="24"/>
          <w:u w:val="single"/>
        </w:rPr>
      </w:pPr>
      <w:r w:rsidRPr="005D240F">
        <w:rPr>
          <w:b/>
          <w:szCs w:val="24"/>
          <w:u w:val="single"/>
        </w:rPr>
        <w:lastRenderedPageBreak/>
        <w:t>Príloh</w:t>
      </w:r>
      <w:r w:rsidR="00311546" w:rsidRPr="005D240F">
        <w:rPr>
          <w:b/>
          <w:szCs w:val="24"/>
          <w:u w:val="single"/>
        </w:rPr>
        <w:t>y</w:t>
      </w:r>
    </w:p>
    <w:p w:rsidR="000A0645" w:rsidRDefault="000A0645" w:rsidP="000A0645">
      <w:pPr>
        <w:pStyle w:val="Zkladntext3"/>
        <w:rPr>
          <w:sz w:val="20"/>
        </w:rPr>
      </w:pPr>
    </w:p>
    <w:p w:rsidR="000A0645" w:rsidRPr="000A0645" w:rsidRDefault="000A0645" w:rsidP="000A0645">
      <w:pPr>
        <w:pStyle w:val="Nadpis2"/>
        <w:ind w:left="709" w:hanging="709"/>
        <w:jc w:val="left"/>
        <w:rPr>
          <w:szCs w:val="24"/>
        </w:rPr>
      </w:pPr>
      <w:r w:rsidRPr="000A0645">
        <w:rPr>
          <w:bCs/>
          <w:szCs w:val="24"/>
        </w:rPr>
        <w:t>Údaje identifikujúce prevádzkovateľa</w:t>
      </w:r>
      <w:r w:rsidRPr="000A0645">
        <w:rPr>
          <w:szCs w:val="24"/>
        </w:rPr>
        <w:t xml:space="preserve">  </w:t>
      </w:r>
    </w:p>
    <w:p w:rsidR="000A0645" w:rsidRPr="000A0645" w:rsidRDefault="000A0645" w:rsidP="000A0645">
      <w:pPr>
        <w:rPr>
          <w:szCs w:val="24"/>
        </w:rPr>
      </w:pPr>
    </w:p>
    <w:p w:rsidR="000A0645" w:rsidRPr="000A0645" w:rsidRDefault="000A0645" w:rsidP="000A0645">
      <w:pPr>
        <w:rPr>
          <w:szCs w:val="24"/>
        </w:rPr>
      </w:pPr>
      <w:r w:rsidRPr="000A0645">
        <w:rPr>
          <w:szCs w:val="24"/>
        </w:rPr>
        <w:t xml:space="preserve">Prílohy: </w:t>
      </w:r>
    </w:p>
    <w:p w:rsidR="000A0645" w:rsidRPr="000A0645" w:rsidRDefault="000A0645" w:rsidP="000A0645">
      <w:pPr>
        <w:numPr>
          <w:ilvl w:val="0"/>
          <w:numId w:val="6"/>
        </w:numPr>
        <w:tabs>
          <w:tab w:val="clear" w:pos="720"/>
          <w:tab w:val="left" w:pos="1560"/>
        </w:tabs>
        <w:ind w:left="1560" w:hanging="426"/>
        <w:rPr>
          <w:b/>
          <w:szCs w:val="24"/>
        </w:rPr>
      </w:pPr>
      <w:r w:rsidRPr="000A0645">
        <w:rPr>
          <w:szCs w:val="24"/>
        </w:rPr>
        <w:t xml:space="preserve">Výpis z obchodného registra – </w:t>
      </w:r>
      <w:r w:rsidRPr="000A0645">
        <w:rPr>
          <w:b/>
          <w:szCs w:val="24"/>
        </w:rPr>
        <w:t>príloha č.1</w:t>
      </w:r>
    </w:p>
    <w:p w:rsidR="000A0645" w:rsidRPr="00B31D27" w:rsidRDefault="000A0645" w:rsidP="000A0645">
      <w:pPr>
        <w:numPr>
          <w:ilvl w:val="0"/>
          <w:numId w:val="6"/>
        </w:numPr>
        <w:tabs>
          <w:tab w:val="clear" w:pos="720"/>
          <w:tab w:val="left" w:pos="1560"/>
        </w:tabs>
        <w:ind w:left="1560" w:hanging="426"/>
        <w:rPr>
          <w:b/>
          <w:sz w:val="20"/>
        </w:rPr>
      </w:pPr>
      <w:r w:rsidRPr="000A0645">
        <w:rPr>
          <w:szCs w:val="24"/>
        </w:rPr>
        <w:t xml:space="preserve">Doklad o zaplatení správneho poplatku – </w:t>
      </w:r>
      <w:r w:rsidRPr="000A0645">
        <w:rPr>
          <w:b/>
          <w:szCs w:val="24"/>
        </w:rPr>
        <w:t xml:space="preserve">príloha č. 2 </w:t>
      </w:r>
      <w:r w:rsidRPr="00B31D27">
        <w:rPr>
          <w:sz w:val="20"/>
        </w:rPr>
        <w:t>(len vo výtlačku pre SIŽP)</w:t>
      </w:r>
    </w:p>
    <w:p w:rsidR="000A0645" w:rsidRPr="00B31D27" w:rsidRDefault="000A0645" w:rsidP="000A0645">
      <w:pPr>
        <w:rPr>
          <w:sz w:val="20"/>
        </w:rPr>
      </w:pPr>
    </w:p>
    <w:p w:rsidR="000A0645" w:rsidRPr="000A0645" w:rsidRDefault="000A0645" w:rsidP="000A0645">
      <w:pPr>
        <w:rPr>
          <w:szCs w:val="24"/>
        </w:rPr>
      </w:pPr>
    </w:p>
    <w:p w:rsidR="000A0645" w:rsidRPr="000A0645" w:rsidRDefault="000A0645" w:rsidP="000A0645">
      <w:pPr>
        <w:pStyle w:val="Nadpis2"/>
        <w:jc w:val="left"/>
        <w:rPr>
          <w:szCs w:val="24"/>
        </w:rPr>
      </w:pPr>
      <w:r w:rsidRPr="000A0645">
        <w:rPr>
          <w:szCs w:val="24"/>
        </w:rPr>
        <w:t xml:space="preserve">Údaje o prevádzke a jej umiestnení </w:t>
      </w:r>
    </w:p>
    <w:p w:rsidR="000A0645" w:rsidRPr="000A0645" w:rsidRDefault="000A0645" w:rsidP="000A0645">
      <w:pPr>
        <w:rPr>
          <w:szCs w:val="24"/>
        </w:rPr>
      </w:pPr>
    </w:p>
    <w:p w:rsidR="000A0645" w:rsidRPr="000A0645" w:rsidRDefault="000A0645" w:rsidP="000A0645">
      <w:pPr>
        <w:rPr>
          <w:szCs w:val="24"/>
        </w:rPr>
      </w:pPr>
      <w:r w:rsidRPr="000A0645">
        <w:rPr>
          <w:szCs w:val="24"/>
        </w:rPr>
        <w:t xml:space="preserve">Prílohy: </w:t>
      </w:r>
    </w:p>
    <w:p w:rsidR="000A0645" w:rsidRPr="000A0645" w:rsidRDefault="000A0645" w:rsidP="000A0645">
      <w:pPr>
        <w:numPr>
          <w:ilvl w:val="0"/>
          <w:numId w:val="4"/>
        </w:numPr>
        <w:tabs>
          <w:tab w:val="clear" w:pos="1854"/>
          <w:tab w:val="num" w:pos="1560"/>
        </w:tabs>
        <w:ind w:left="1560" w:hanging="426"/>
        <w:rPr>
          <w:b/>
          <w:szCs w:val="24"/>
        </w:rPr>
      </w:pPr>
      <w:r w:rsidRPr="000A0645">
        <w:rPr>
          <w:szCs w:val="24"/>
        </w:rPr>
        <w:t xml:space="preserve">Výpis z listu vlastníctva– čiastočný (katastrálne územie Močenok) – </w:t>
      </w:r>
      <w:r w:rsidRPr="000A0645">
        <w:rPr>
          <w:b/>
          <w:szCs w:val="24"/>
        </w:rPr>
        <w:t>príloha č. 3</w:t>
      </w:r>
    </w:p>
    <w:p w:rsidR="000A0645" w:rsidRPr="000A0645" w:rsidRDefault="000A0645" w:rsidP="000A0645">
      <w:pPr>
        <w:numPr>
          <w:ilvl w:val="0"/>
          <w:numId w:val="4"/>
        </w:numPr>
        <w:tabs>
          <w:tab w:val="clear" w:pos="1854"/>
          <w:tab w:val="num" w:pos="1560"/>
        </w:tabs>
        <w:ind w:left="1560" w:hanging="426"/>
        <w:rPr>
          <w:szCs w:val="24"/>
        </w:rPr>
      </w:pPr>
      <w:r w:rsidRPr="000A0645">
        <w:rPr>
          <w:szCs w:val="24"/>
        </w:rPr>
        <w:t xml:space="preserve">Kópia katastrálnej mapy (katastrálne územie Močenok) – </w:t>
      </w:r>
      <w:r w:rsidRPr="000A0645">
        <w:rPr>
          <w:b/>
          <w:szCs w:val="24"/>
        </w:rPr>
        <w:t>príloha č. 4</w:t>
      </w:r>
    </w:p>
    <w:p w:rsidR="000A0645" w:rsidRPr="0066332D" w:rsidRDefault="0066332D" w:rsidP="004A4DBE">
      <w:pPr>
        <w:numPr>
          <w:ilvl w:val="0"/>
          <w:numId w:val="4"/>
        </w:numPr>
        <w:tabs>
          <w:tab w:val="clear" w:pos="1854"/>
        </w:tabs>
        <w:ind w:left="1560" w:hanging="426"/>
        <w:jc w:val="both"/>
        <w:rPr>
          <w:szCs w:val="24"/>
        </w:rPr>
      </w:pPr>
      <w:r w:rsidRPr="0066332D">
        <w:rPr>
          <w:szCs w:val="24"/>
        </w:rPr>
        <w:t>Výsledky hodnotenia vplyvov na životné prostredie</w:t>
      </w:r>
      <w:r w:rsidR="009A63CB">
        <w:rPr>
          <w:szCs w:val="24"/>
        </w:rPr>
        <w:t xml:space="preserve"> </w:t>
      </w:r>
      <w:r w:rsidRPr="0066332D">
        <w:rPr>
          <w:szCs w:val="24"/>
        </w:rPr>
        <w:t>- Záverečné stanovisko</w:t>
      </w:r>
      <w:r w:rsidR="000A0645" w:rsidRPr="0066332D">
        <w:rPr>
          <w:szCs w:val="24"/>
        </w:rPr>
        <w:t xml:space="preserve"> – </w:t>
      </w:r>
      <w:r w:rsidR="000A0645" w:rsidRPr="0066332D">
        <w:rPr>
          <w:b/>
          <w:szCs w:val="24"/>
        </w:rPr>
        <w:t>príloha č. 5</w:t>
      </w:r>
      <w:r w:rsidRPr="0066332D">
        <w:rPr>
          <w:b/>
          <w:szCs w:val="24"/>
        </w:rPr>
        <w:t>a</w:t>
      </w:r>
      <w:r w:rsidR="00586E50" w:rsidRPr="0066332D">
        <w:rPr>
          <w:b/>
          <w:szCs w:val="24"/>
        </w:rPr>
        <w:t xml:space="preserve"> </w:t>
      </w:r>
    </w:p>
    <w:p w:rsidR="0066332D" w:rsidRPr="0066332D" w:rsidRDefault="0066332D" w:rsidP="004A4DBE">
      <w:pPr>
        <w:numPr>
          <w:ilvl w:val="0"/>
          <w:numId w:val="4"/>
        </w:numPr>
        <w:tabs>
          <w:tab w:val="clear" w:pos="1854"/>
        </w:tabs>
        <w:ind w:left="1560" w:hanging="426"/>
        <w:jc w:val="both"/>
        <w:rPr>
          <w:b/>
          <w:szCs w:val="24"/>
        </w:rPr>
      </w:pPr>
      <w:r w:rsidRPr="0066332D">
        <w:rPr>
          <w:szCs w:val="24"/>
        </w:rPr>
        <w:t>Plnenie</w:t>
      </w:r>
      <w:r>
        <w:rPr>
          <w:szCs w:val="24"/>
        </w:rPr>
        <w:t xml:space="preserve"> podmienok vyplývajúcich zo Záverečného stanoviska MŽP SR – </w:t>
      </w:r>
      <w:r w:rsidRPr="0066332D">
        <w:rPr>
          <w:b/>
          <w:szCs w:val="24"/>
        </w:rPr>
        <w:t xml:space="preserve">príloha č. 5b </w:t>
      </w:r>
    </w:p>
    <w:p w:rsidR="000A0645" w:rsidRPr="000A0645" w:rsidRDefault="000A0645" w:rsidP="000A0645">
      <w:pPr>
        <w:rPr>
          <w:szCs w:val="24"/>
        </w:rPr>
      </w:pPr>
    </w:p>
    <w:p w:rsidR="000A0645" w:rsidRPr="005D240F" w:rsidRDefault="000A0645" w:rsidP="000A0645">
      <w:pPr>
        <w:pStyle w:val="Zarkazkladnhotextu"/>
        <w:rPr>
          <w:b/>
          <w:szCs w:val="24"/>
        </w:rPr>
      </w:pPr>
      <w:r w:rsidRPr="005D240F">
        <w:rPr>
          <w:b/>
          <w:szCs w:val="24"/>
        </w:rPr>
        <w:t>Ďalšie prílohy</w:t>
      </w:r>
    </w:p>
    <w:p w:rsidR="000A0645" w:rsidRPr="003E2E3F" w:rsidRDefault="000A0645" w:rsidP="000A0645">
      <w:pPr>
        <w:pStyle w:val="Zarkazkladnhotextu"/>
        <w:rPr>
          <w:b/>
          <w:color w:val="FF0000"/>
          <w:szCs w:val="24"/>
        </w:rPr>
      </w:pPr>
    </w:p>
    <w:p w:rsidR="00D536BB" w:rsidRPr="00D536BB" w:rsidRDefault="00D536BB" w:rsidP="0066332D">
      <w:pPr>
        <w:numPr>
          <w:ilvl w:val="0"/>
          <w:numId w:val="4"/>
        </w:numPr>
        <w:tabs>
          <w:tab w:val="clear" w:pos="1854"/>
        </w:tabs>
        <w:ind w:left="567" w:hanging="283"/>
        <w:rPr>
          <w:b/>
          <w:szCs w:val="24"/>
        </w:rPr>
      </w:pPr>
      <w:r w:rsidRPr="00D536BB">
        <w:rPr>
          <w:szCs w:val="24"/>
        </w:rPr>
        <w:t>Karta bezpečnostných údajov</w:t>
      </w:r>
      <w:r>
        <w:rPr>
          <w:szCs w:val="24"/>
        </w:rPr>
        <w:t xml:space="preserve"> dusičnanu amónneho – </w:t>
      </w:r>
      <w:r w:rsidRPr="00D536BB">
        <w:rPr>
          <w:b/>
          <w:szCs w:val="24"/>
        </w:rPr>
        <w:t xml:space="preserve">príloha č. 6 </w:t>
      </w:r>
    </w:p>
    <w:p w:rsidR="0066332D" w:rsidRPr="0066332D" w:rsidRDefault="0066332D" w:rsidP="0066332D">
      <w:pPr>
        <w:numPr>
          <w:ilvl w:val="0"/>
          <w:numId w:val="4"/>
        </w:numPr>
        <w:tabs>
          <w:tab w:val="clear" w:pos="1854"/>
        </w:tabs>
        <w:ind w:left="567" w:hanging="283"/>
        <w:rPr>
          <w:b/>
          <w:sz w:val="20"/>
        </w:rPr>
      </w:pPr>
      <w:r w:rsidRPr="000A0645">
        <w:rPr>
          <w:szCs w:val="24"/>
        </w:rPr>
        <w:t>Žiadosť o</w:t>
      </w:r>
      <w:r>
        <w:rPr>
          <w:szCs w:val="24"/>
        </w:rPr>
        <w:t> stavebné povolenie</w:t>
      </w:r>
      <w:r w:rsidRPr="000A0645">
        <w:rPr>
          <w:szCs w:val="24"/>
        </w:rPr>
        <w:t xml:space="preserve"> – </w:t>
      </w:r>
      <w:r w:rsidRPr="000A0645">
        <w:rPr>
          <w:b/>
          <w:szCs w:val="24"/>
        </w:rPr>
        <w:t xml:space="preserve">príloha č. </w:t>
      </w:r>
      <w:r w:rsidR="00D536BB">
        <w:rPr>
          <w:b/>
          <w:szCs w:val="24"/>
        </w:rPr>
        <w:t>7</w:t>
      </w:r>
      <w:r>
        <w:rPr>
          <w:b/>
          <w:szCs w:val="24"/>
        </w:rPr>
        <w:t xml:space="preserve"> </w:t>
      </w:r>
      <w:r w:rsidRPr="00B31D27">
        <w:rPr>
          <w:sz w:val="20"/>
        </w:rPr>
        <w:t>(len vo výtlačku pre SIŽP)</w:t>
      </w:r>
    </w:p>
    <w:p w:rsidR="000A0645" w:rsidRPr="000A0645" w:rsidRDefault="0066332D" w:rsidP="0066332D">
      <w:pPr>
        <w:numPr>
          <w:ilvl w:val="0"/>
          <w:numId w:val="8"/>
        </w:numPr>
        <w:ind w:left="567" w:hanging="283"/>
        <w:jc w:val="both"/>
        <w:rPr>
          <w:b/>
          <w:szCs w:val="24"/>
        </w:rPr>
      </w:pPr>
      <w:r>
        <w:rPr>
          <w:szCs w:val="24"/>
        </w:rPr>
        <w:t>S</w:t>
      </w:r>
      <w:r w:rsidR="000A0645" w:rsidRPr="000A0645">
        <w:rPr>
          <w:szCs w:val="24"/>
        </w:rPr>
        <w:t xml:space="preserve">tanovisko Okresného riaditeľstva Hasičského a záchranného zboru v Nitre – </w:t>
      </w:r>
      <w:r w:rsidR="000A0645" w:rsidRPr="000A0645">
        <w:rPr>
          <w:b/>
          <w:szCs w:val="24"/>
        </w:rPr>
        <w:t xml:space="preserve">príloha č. </w:t>
      </w:r>
      <w:r w:rsidR="00D536BB">
        <w:rPr>
          <w:b/>
          <w:szCs w:val="24"/>
        </w:rPr>
        <w:t>8</w:t>
      </w:r>
    </w:p>
    <w:p w:rsidR="000A0645" w:rsidRPr="000A0645" w:rsidRDefault="0066332D" w:rsidP="0066332D">
      <w:pPr>
        <w:numPr>
          <w:ilvl w:val="0"/>
          <w:numId w:val="8"/>
        </w:numPr>
        <w:ind w:left="567" w:hanging="283"/>
        <w:jc w:val="both"/>
        <w:rPr>
          <w:b/>
          <w:szCs w:val="24"/>
        </w:rPr>
      </w:pPr>
      <w:r>
        <w:rPr>
          <w:szCs w:val="24"/>
        </w:rPr>
        <w:t>O</w:t>
      </w:r>
      <w:r w:rsidR="000A0645" w:rsidRPr="00586E50">
        <w:rPr>
          <w:szCs w:val="24"/>
        </w:rPr>
        <w:t>dborné</w:t>
      </w:r>
      <w:r w:rsidR="000A0645" w:rsidRPr="005D240F">
        <w:rPr>
          <w:color w:val="FF0000"/>
          <w:szCs w:val="24"/>
        </w:rPr>
        <w:t xml:space="preserve"> </w:t>
      </w:r>
      <w:r w:rsidR="000A0645" w:rsidRPr="000A0645">
        <w:rPr>
          <w:szCs w:val="24"/>
        </w:rPr>
        <w:t xml:space="preserve">stanovisko Technickej inšpekcie v Nitre – </w:t>
      </w:r>
      <w:r w:rsidR="000A0645" w:rsidRPr="000A0645">
        <w:rPr>
          <w:b/>
          <w:szCs w:val="24"/>
        </w:rPr>
        <w:t xml:space="preserve">príloha č. </w:t>
      </w:r>
      <w:r w:rsidR="00D536BB">
        <w:rPr>
          <w:b/>
          <w:szCs w:val="24"/>
        </w:rPr>
        <w:t>9</w:t>
      </w:r>
    </w:p>
    <w:p w:rsidR="000A0645" w:rsidRPr="000A0645" w:rsidRDefault="0066332D" w:rsidP="0066332D">
      <w:pPr>
        <w:numPr>
          <w:ilvl w:val="0"/>
          <w:numId w:val="8"/>
        </w:numPr>
        <w:ind w:left="567" w:hanging="283"/>
        <w:jc w:val="both"/>
        <w:rPr>
          <w:szCs w:val="24"/>
        </w:rPr>
      </w:pPr>
      <w:r>
        <w:rPr>
          <w:szCs w:val="24"/>
        </w:rPr>
        <w:t>V</w:t>
      </w:r>
      <w:r w:rsidR="000A0645" w:rsidRPr="000A0645">
        <w:rPr>
          <w:szCs w:val="24"/>
        </w:rPr>
        <w:t xml:space="preserve">yjadrenie OÚ Šaľa – Odboru krízového riadenia – </w:t>
      </w:r>
      <w:r w:rsidR="000A0645" w:rsidRPr="000A0645">
        <w:rPr>
          <w:b/>
          <w:szCs w:val="24"/>
        </w:rPr>
        <w:t xml:space="preserve">príloha č. </w:t>
      </w:r>
      <w:r w:rsidR="00D536BB">
        <w:rPr>
          <w:b/>
          <w:szCs w:val="24"/>
        </w:rPr>
        <w:t>10</w:t>
      </w:r>
    </w:p>
    <w:p w:rsidR="000A0645" w:rsidRPr="000A0645" w:rsidRDefault="0066332D" w:rsidP="0066332D">
      <w:pPr>
        <w:numPr>
          <w:ilvl w:val="0"/>
          <w:numId w:val="8"/>
        </w:numPr>
        <w:ind w:left="567" w:hanging="283"/>
        <w:jc w:val="both"/>
        <w:rPr>
          <w:b/>
          <w:szCs w:val="24"/>
        </w:rPr>
      </w:pPr>
      <w:r>
        <w:rPr>
          <w:szCs w:val="24"/>
        </w:rPr>
        <w:t>Z</w:t>
      </w:r>
      <w:r w:rsidR="000A0645" w:rsidRPr="000A0645">
        <w:rPr>
          <w:szCs w:val="24"/>
        </w:rPr>
        <w:t>áväzné stanovisko obce Močenok</w:t>
      </w:r>
      <w:r w:rsidR="005D240F">
        <w:rPr>
          <w:szCs w:val="24"/>
        </w:rPr>
        <w:t xml:space="preserve"> k PD podľa § 4 ods. 3 písm. d) zákona č. 369/1990 Zb. o obecnom zriadení</w:t>
      </w:r>
      <w:r w:rsidR="000A0645" w:rsidRPr="000A0645">
        <w:rPr>
          <w:szCs w:val="24"/>
        </w:rPr>
        <w:t xml:space="preserve">– </w:t>
      </w:r>
      <w:r w:rsidR="000A0645" w:rsidRPr="000A0645">
        <w:rPr>
          <w:b/>
          <w:szCs w:val="24"/>
        </w:rPr>
        <w:t xml:space="preserve">príloha č. </w:t>
      </w:r>
      <w:r w:rsidR="00D536BB">
        <w:rPr>
          <w:b/>
          <w:szCs w:val="24"/>
        </w:rPr>
        <w:t>11</w:t>
      </w:r>
    </w:p>
    <w:p w:rsidR="000A0645" w:rsidRDefault="0066332D" w:rsidP="0066332D">
      <w:pPr>
        <w:pStyle w:val="Zarkazkladnhotextu"/>
        <w:numPr>
          <w:ilvl w:val="0"/>
          <w:numId w:val="8"/>
        </w:numPr>
        <w:ind w:left="567" w:hanging="283"/>
        <w:jc w:val="both"/>
        <w:rPr>
          <w:b/>
          <w:szCs w:val="24"/>
        </w:rPr>
      </w:pPr>
      <w:r>
        <w:rPr>
          <w:szCs w:val="24"/>
        </w:rPr>
        <w:t>Z</w:t>
      </w:r>
      <w:r w:rsidR="000A0645" w:rsidRPr="000A0645">
        <w:rPr>
          <w:szCs w:val="24"/>
        </w:rPr>
        <w:t xml:space="preserve">áväzné stanovisko obce Močenok </w:t>
      </w:r>
      <w:r w:rsidR="005D240F">
        <w:rPr>
          <w:szCs w:val="24"/>
        </w:rPr>
        <w:t>k PD</w:t>
      </w:r>
      <w:r w:rsidR="000A0645" w:rsidRPr="000A0645">
        <w:rPr>
          <w:szCs w:val="24"/>
        </w:rPr>
        <w:t xml:space="preserve"> podľa § 120 stavebného zákona – </w:t>
      </w:r>
      <w:r w:rsidR="000A0645" w:rsidRPr="000A0645">
        <w:rPr>
          <w:b/>
          <w:szCs w:val="24"/>
        </w:rPr>
        <w:t>príloha č. 1</w:t>
      </w:r>
      <w:r w:rsidR="00D536BB">
        <w:rPr>
          <w:b/>
          <w:szCs w:val="24"/>
        </w:rPr>
        <w:t>2</w:t>
      </w:r>
    </w:p>
    <w:p w:rsidR="002579E0" w:rsidRPr="002579E0" w:rsidRDefault="002579E0" w:rsidP="0066332D">
      <w:pPr>
        <w:pStyle w:val="Zarkazkladnhotextu"/>
        <w:numPr>
          <w:ilvl w:val="0"/>
          <w:numId w:val="8"/>
        </w:numPr>
        <w:ind w:left="567" w:hanging="283"/>
        <w:jc w:val="both"/>
        <w:rPr>
          <w:szCs w:val="24"/>
        </w:rPr>
      </w:pPr>
      <w:r w:rsidRPr="002579E0">
        <w:rPr>
          <w:szCs w:val="24"/>
        </w:rPr>
        <w:t xml:space="preserve">Rozhodnutie </w:t>
      </w:r>
      <w:r>
        <w:rPr>
          <w:szCs w:val="24"/>
        </w:rPr>
        <w:t xml:space="preserve">OÚ Šaľa – OSŽP, č. OU-SA-OSZP-2015/001228-14, zo dňa 14.04.2015 – súhlas k piatemu vydaniu Bezpečnostnej správy spoločnosti Duslo, </w:t>
      </w:r>
      <w:proofErr w:type="spellStart"/>
      <w:r>
        <w:rPr>
          <w:szCs w:val="24"/>
        </w:rPr>
        <w:t>a.s</w:t>
      </w:r>
      <w:proofErr w:type="spellEnd"/>
      <w:r>
        <w:rPr>
          <w:szCs w:val="24"/>
        </w:rPr>
        <w:t>., Šaľa</w:t>
      </w:r>
      <w:r w:rsidR="006441EC">
        <w:rPr>
          <w:szCs w:val="24"/>
        </w:rPr>
        <w:t xml:space="preserve"> </w:t>
      </w:r>
      <w:r>
        <w:rPr>
          <w:szCs w:val="24"/>
        </w:rPr>
        <w:t xml:space="preserve"> – </w:t>
      </w:r>
      <w:r w:rsidRPr="002579E0">
        <w:rPr>
          <w:b/>
          <w:szCs w:val="24"/>
        </w:rPr>
        <w:t>príloha č.</w:t>
      </w:r>
      <w:r>
        <w:rPr>
          <w:b/>
          <w:szCs w:val="24"/>
        </w:rPr>
        <w:t> </w:t>
      </w:r>
      <w:r w:rsidRPr="002579E0">
        <w:rPr>
          <w:b/>
          <w:szCs w:val="24"/>
        </w:rPr>
        <w:t>13</w:t>
      </w:r>
      <w:r w:rsidR="006441EC">
        <w:rPr>
          <w:b/>
          <w:szCs w:val="24"/>
        </w:rPr>
        <w:t xml:space="preserve"> </w:t>
      </w:r>
      <w:r w:rsidR="006441EC">
        <w:rPr>
          <w:szCs w:val="24"/>
        </w:rPr>
        <w:t>(</w:t>
      </w:r>
      <w:r w:rsidR="006441EC" w:rsidRPr="006441EC">
        <w:rPr>
          <w:sz w:val="20"/>
        </w:rPr>
        <w:t>len vo výtlačku pre SIŽP)</w:t>
      </w:r>
      <w:r>
        <w:rPr>
          <w:szCs w:val="24"/>
        </w:rPr>
        <w:t xml:space="preserve"> </w:t>
      </w:r>
    </w:p>
    <w:p w:rsidR="00D536BB" w:rsidRPr="002579E0" w:rsidRDefault="00D536BB" w:rsidP="0066332D">
      <w:pPr>
        <w:pStyle w:val="Zarkazkladnhotextu"/>
        <w:numPr>
          <w:ilvl w:val="0"/>
          <w:numId w:val="8"/>
        </w:numPr>
        <w:ind w:left="567" w:hanging="283"/>
        <w:jc w:val="both"/>
        <w:rPr>
          <w:szCs w:val="24"/>
        </w:rPr>
      </w:pPr>
      <w:r>
        <w:rPr>
          <w:szCs w:val="24"/>
        </w:rPr>
        <w:t>P</w:t>
      </w:r>
      <w:r w:rsidRPr="00D536BB">
        <w:rPr>
          <w:szCs w:val="24"/>
        </w:rPr>
        <w:t>re</w:t>
      </w:r>
      <w:r>
        <w:rPr>
          <w:szCs w:val="24"/>
        </w:rPr>
        <w:t xml:space="preserve">hlásenie o podzemných rozvodných sieťach – </w:t>
      </w:r>
      <w:r w:rsidRPr="00D536BB">
        <w:rPr>
          <w:b/>
          <w:szCs w:val="24"/>
        </w:rPr>
        <w:t>príloha č. 1</w:t>
      </w:r>
      <w:r w:rsidR="002579E0">
        <w:rPr>
          <w:b/>
          <w:szCs w:val="24"/>
        </w:rPr>
        <w:t>4</w:t>
      </w:r>
    </w:p>
    <w:p w:rsidR="008D67D2" w:rsidRPr="008D67D2" w:rsidRDefault="008D67D2" w:rsidP="006441EC">
      <w:pPr>
        <w:numPr>
          <w:ilvl w:val="0"/>
          <w:numId w:val="8"/>
        </w:numPr>
        <w:tabs>
          <w:tab w:val="clear" w:pos="720"/>
          <w:tab w:val="num" w:pos="567"/>
          <w:tab w:val="left" w:pos="1560"/>
        </w:tabs>
        <w:ind w:left="567" w:hanging="283"/>
        <w:jc w:val="both"/>
        <w:rPr>
          <w:b/>
          <w:szCs w:val="24"/>
        </w:rPr>
      </w:pPr>
      <w:r>
        <w:rPr>
          <w:szCs w:val="24"/>
        </w:rPr>
        <w:t xml:space="preserve">Vyjadrenie OÚ Šaľa, OSŽP podľa § 28 ods. 1 zákona č. 364/2004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 xml:space="preserve">. o vodách – </w:t>
      </w:r>
      <w:r w:rsidRPr="008D67D2">
        <w:rPr>
          <w:b/>
          <w:szCs w:val="24"/>
        </w:rPr>
        <w:t>príloha č. 1</w:t>
      </w:r>
      <w:r w:rsidR="00DA247F">
        <w:rPr>
          <w:b/>
          <w:szCs w:val="24"/>
        </w:rPr>
        <w:t>5</w:t>
      </w:r>
      <w:bookmarkStart w:id="2" w:name="_GoBack"/>
      <w:bookmarkEnd w:id="2"/>
    </w:p>
    <w:p w:rsidR="009A63CB" w:rsidRPr="006441EC" w:rsidRDefault="009A63CB" w:rsidP="009A63CB">
      <w:pPr>
        <w:tabs>
          <w:tab w:val="left" w:pos="1560"/>
        </w:tabs>
        <w:ind w:left="284"/>
        <w:jc w:val="both"/>
        <w:rPr>
          <w:szCs w:val="24"/>
        </w:rPr>
      </w:pPr>
    </w:p>
    <w:p w:rsidR="000A0645" w:rsidRPr="008A470D" w:rsidRDefault="000A0645" w:rsidP="0066332D">
      <w:pPr>
        <w:pStyle w:val="Zarkazkladnhotextu"/>
        <w:numPr>
          <w:ilvl w:val="0"/>
          <w:numId w:val="8"/>
        </w:numPr>
        <w:ind w:left="567" w:hanging="283"/>
        <w:jc w:val="both"/>
        <w:rPr>
          <w:szCs w:val="24"/>
        </w:rPr>
      </w:pPr>
      <w:r w:rsidRPr="008A470D">
        <w:rPr>
          <w:szCs w:val="24"/>
        </w:rPr>
        <w:t>Projektová dokumentácia</w:t>
      </w:r>
      <w:r w:rsidR="008A470D" w:rsidRPr="008A470D">
        <w:rPr>
          <w:szCs w:val="24"/>
        </w:rPr>
        <w:t xml:space="preserve"> pre vydanie stavebného povolenia</w:t>
      </w:r>
      <w:r w:rsidRPr="008A470D">
        <w:rPr>
          <w:szCs w:val="24"/>
        </w:rPr>
        <w:t xml:space="preserve"> – „</w:t>
      </w:r>
      <w:r w:rsidR="00590594">
        <w:rPr>
          <w:szCs w:val="24"/>
        </w:rPr>
        <w:t>Nový zásobník DA na UGL</w:t>
      </w:r>
      <w:r w:rsidRPr="008A470D">
        <w:rPr>
          <w:szCs w:val="24"/>
        </w:rPr>
        <w:t xml:space="preserve">“, vypracovaná </w:t>
      </w:r>
      <w:r w:rsidR="008A470D" w:rsidRPr="008A470D">
        <w:rPr>
          <w:szCs w:val="24"/>
        </w:rPr>
        <w:t xml:space="preserve">EXPRO, </w:t>
      </w:r>
      <w:proofErr w:type="spellStart"/>
      <w:r w:rsidR="008A470D" w:rsidRPr="008A470D">
        <w:rPr>
          <w:szCs w:val="24"/>
        </w:rPr>
        <w:t>s.r.o</w:t>
      </w:r>
      <w:proofErr w:type="spellEnd"/>
      <w:r w:rsidR="008A470D" w:rsidRPr="008A470D">
        <w:rPr>
          <w:szCs w:val="24"/>
        </w:rPr>
        <w:t>. Šaľa</w:t>
      </w:r>
      <w:r w:rsidRPr="008A470D">
        <w:rPr>
          <w:szCs w:val="24"/>
        </w:rPr>
        <w:t xml:space="preserve">, pod číslom projektu: </w:t>
      </w:r>
      <w:r w:rsidR="008A470D" w:rsidRPr="008A470D">
        <w:rPr>
          <w:szCs w:val="24"/>
        </w:rPr>
        <w:t>2</w:t>
      </w:r>
      <w:r w:rsidR="00590594">
        <w:rPr>
          <w:szCs w:val="24"/>
        </w:rPr>
        <w:t>321</w:t>
      </w:r>
      <w:r w:rsidR="008A470D" w:rsidRPr="008A470D">
        <w:rPr>
          <w:szCs w:val="24"/>
        </w:rPr>
        <w:t>/1</w:t>
      </w:r>
      <w:r w:rsidR="00590594">
        <w:rPr>
          <w:szCs w:val="24"/>
        </w:rPr>
        <w:t>5</w:t>
      </w:r>
      <w:r w:rsidR="008A470D" w:rsidRPr="008A470D">
        <w:rPr>
          <w:szCs w:val="24"/>
        </w:rPr>
        <w:t>/14/EXPRO</w:t>
      </w:r>
      <w:r w:rsidRPr="008A470D">
        <w:rPr>
          <w:szCs w:val="24"/>
        </w:rPr>
        <w:t xml:space="preserve">, dátum: </w:t>
      </w:r>
      <w:r w:rsidR="00590594">
        <w:rPr>
          <w:szCs w:val="24"/>
        </w:rPr>
        <w:t>02</w:t>
      </w:r>
      <w:r w:rsidR="008A470D" w:rsidRPr="008A470D">
        <w:rPr>
          <w:szCs w:val="24"/>
        </w:rPr>
        <w:t>/201</w:t>
      </w:r>
      <w:r w:rsidR="00590594">
        <w:rPr>
          <w:szCs w:val="24"/>
        </w:rPr>
        <w:t>5</w:t>
      </w:r>
    </w:p>
    <w:p w:rsidR="000A0645" w:rsidRPr="000A0645" w:rsidRDefault="000A0645" w:rsidP="0066332D">
      <w:pPr>
        <w:ind w:left="567" w:hanging="283"/>
        <w:rPr>
          <w:szCs w:val="24"/>
        </w:rPr>
      </w:pPr>
    </w:p>
    <w:p w:rsidR="000A0645" w:rsidRPr="000A0645" w:rsidRDefault="000A0645" w:rsidP="0066332D">
      <w:pPr>
        <w:ind w:left="567" w:hanging="283"/>
        <w:rPr>
          <w:szCs w:val="24"/>
        </w:rPr>
      </w:pPr>
    </w:p>
    <w:p w:rsidR="00D54353" w:rsidRPr="000A0645" w:rsidRDefault="00D54353" w:rsidP="00D54353">
      <w:pPr>
        <w:pStyle w:val="Zarkazkladnhotextu"/>
        <w:rPr>
          <w:szCs w:val="24"/>
        </w:rPr>
      </w:pPr>
    </w:p>
    <w:bookmarkEnd w:id="0"/>
    <w:bookmarkEnd w:id="1"/>
    <w:p w:rsidR="00D54353" w:rsidRPr="00A80F3E" w:rsidRDefault="00D54353" w:rsidP="00F61703">
      <w:pPr>
        <w:ind w:left="709" w:hanging="709"/>
        <w:rPr>
          <w:szCs w:val="24"/>
        </w:rPr>
      </w:pPr>
    </w:p>
    <w:sectPr w:rsidR="00D54353" w:rsidRPr="00A80F3E" w:rsidSect="004877CE">
      <w:headerReference w:type="even" r:id="rId8"/>
      <w:footerReference w:type="default" r:id="rId9"/>
      <w:pgSz w:w="11906" w:h="16838"/>
      <w:pgMar w:top="851" w:right="1133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C4" w:rsidRDefault="00603FC4">
      <w:r>
        <w:separator/>
      </w:r>
    </w:p>
  </w:endnote>
  <w:endnote w:type="continuationSeparator" w:id="0">
    <w:p w:rsidR="00603FC4" w:rsidRDefault="006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DC" w:rsidRDefault="00745BDC" w:rsidP="004877CE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DA247F">
      <w:rPr>
        <w:rStyle w:val="slostrany"/>
        <w:noProof/>
      </w:rPr>
      <w:t>4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C4" w:rsidRDefault="00603FC4">
      <w:r>
        <w:separator/>
      </w:r>
    </w:p>
  </w:footnote>
  <w:footnote w:type="continuationSeparator" w:id="0">
    <w:p w:rsidR="00603FC4" w:rsidRDefault="0060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DC" w:rsidRDefault="00745BD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745BDC" w:rsidRDefault="00745BD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513CFFE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B7ED8A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212772"/>
    <w:multiLevelType w:val="hybridMultilevel"/>
    <w:tmpl w:val="27C867EE"/>
    <w:lvl w:ilvl="0" w:tplc="096E247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A0708"/>
    <w:multiLevelType w:val="hybridMultilevel"/>
    <w:tmpl w:val="224E52A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125304"/>
    <w:multiLevelType w:val="hybridMultilevel"/>
    <w:tmpl w:val="D93443A6"/>
    <w:lvl w:ilvl="0" w:tplc="9F96AB9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25506D"/>
    <w:multiLevelType w:val="hybridMultilevel"/>
    <w:tmpl w:val="F24288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54E1"/>
    <w:multiLevelType w:val="hybridMultilevel"/>
    <w:tmpl w:val="DCC4086E"/>
    <w:lvl w:ilvl="0" w:tplc="AFC6B8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1062"/>
    <w:multiLevelType w:val="hybridMultilevel"/>
    <w:tmpl w:val="6CE62A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E6B4F"/>
    <w:multiLevelType w:val="hybridMultilevel"/>
    <w:tmpl w:val="82CE7A3A"/>
    <w:lvl w:ilvl="0" w:tplc="DB62E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5EDC"/>
    <w:multiLevelType w:val="hybridMultilevel"/>
    <w:tmpl w:val="CE6CBE14"/>
    <w:lvl w:ilvl="0" w:tplc="EA4AB6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07667"/>
    <w:multiLevelType w:val="hybridMultilevel"/>
    <w:tmpl w:val="FE1E9308"/>
    <w:lvl w:ilvl="0" w:tplc="2738E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73E2"/>
    <w:multiLevelType w:val="hybridMultilevel"/>
    <w:tmpl w:val="58A061D8"/>
    <w:lvl w:ilvl="0" w:tplc="7ADA6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C64BE"/>
    <w:multiLevelType w:val="hybridMultilevel"/>
    <w:tmpl w:val="2E1AE02C"/>
    <w:lvl w:ilvl="0" w:tplc="C5443A5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91AE0"/>
    <w:multiLevelType w:val="singleLevel"/>
    <w:tmpl w:val="8DD23FDA"/>
    <w:lvl w:ilvl="0">
      <w:start w:val="11"/>
      <w:numFmt w:val="upperLetter"/>
      <w:pStyle w:val="Nadpis5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A134D69"/>
    <w:multiLevelType w:val="hybridMultilevel"/>
    <w:tmpl w:val="8E06F46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6208A"/>
    <w:multiLevelType w:val="hybridMultilevel"/>
    <w:tmpl w:val="52F036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C6967"/>
    <w:multiLevelType w:val="hybridMultilevel"/>
    <w:tmpl w:val="2A1E4F00"/>
    <w:lvl w:ilvl="0" w:tplc="0A8053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7791F16"/>
    <w:multiLevelType w:val="hybridMultilevel"/>
    <w:tmpl w:val="AD54DE86"/>
    <w:lvl w:ilvl="0" w:tplc="4A4CDD02">
      <w:start w:val="3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A2DC0"/>
    <w:multiLevelType w:val="hybridMultilevel"/>
    <w:tmpl w:val="B2588D72"/>
    <w:lvl w:ilvl="0" w:tplc="D13A29A8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ED63971"/>
    <w:multiLevelType w:val="hybridMultilevel"/>
    <w:tmpl w:val="E38E6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373BF"/>
    <w:multiLevelType w:val="hybridMultilevel"/>
    <w:tmpl w:val="51D266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12DB1"/>
    <w:multiLevelType w:val="hybridMultilevel"/>
    <w:tmpl w:val="1C02D3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B46"/>
    <w:multiLevelType w:val="hybridMultilevel"/>
    <w:tmpl w:val="4998B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B40EE"/>
    <w:multiLevelType w:val="hybridMultilevel"/>
    <w:tmpl w:val="9D14A1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16435"/>
    <w:multiLevelType w:val="hybridMultilevel"/>
    <w:tmpl w:val="B364864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8866EF"/>
    <w:multiLevelType w:val="hybridMultilevel"/>
    <w:tmpl w:val="70EA4CFE"/>
    <w:lvl w:ilvl="0" w:tplc="7ADA6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66B7E"/>
    <w:multiLevelType w:val="hybridMultilevel"/>
    <w:tmpl w:val="16BC71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E5ADC"/>
    <w:multiLevelType w:val="hybridMultilevel"/>
    <w:tmpl w:val="8D405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10944"/>
    <w:multiLevelType w:val="hybridMultilevel"/>
    <w:tmpl w:val="A3BA9940"/>
    <w:lvl w:ilvl="0" w:tplc="82EE8264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color w:val="auto"/>
      </w:rPr>
    </w:lvl>
    <w:lvl w:ilvl="1" w:tplc="15688F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E6EF0"/>
    <w:multiLevelType w:val="hybridMultilevel"/>
    <w:tmpl w:val="900ED79E"/>
    <w:lvl w:ilvl="0" w:tplc="02F85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8"/>
  </w:num>
  <w:num w:numId="5">
    <w:abstractNumId w:val="17"/>
  </w:num>
  <w:num w:numId="6">
    <w:abstractNumId w:val="20"/>
  </w:num>
  <w:num w:numId="7">
    <w:abstractNumId w:val="2"/>
  </w:num>
  <w:num w:numId="8">
    <w:abstractNumId w:val="5"/>
  </w:num>
  <w:num w:numId="9">
    <w:abstractNumId w:val="29"/>
  </w:num>
  <w:num w:numId="10">
    <w:abstractNumId w:val="28"/>
  </w:num>
  <w:num w:numId="11">
    <w:abstractNumId w:val="16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3"/>
  </w:num>
  <w:num w:numId="15">
    <w:abstractNumId w:val="21"/>
  </w:num>
  <w:num w:numId="16">
    <w:abstractNumId w:val="10"/>
  </w:num>
  <w:num w:numId="17">
    <w:abstractNumId w:val="3"/>
  </w:num>
  <w:num w:numId="18">
    <w:abstractNumId w:val="24"/>
  </w:num>
  <w:num w:numId="19">
    <w:abstractNumId w:val="11"/>
  </w:num>
  <w:num w:numId="20">
    <w:abstractNumId w:val="6"/>
  </w:num>
  <w:num w:numId="21">
    <w:abstractNumId w:val="4"/>
  </w:num>
  <w:num w:numId="22">
    <w:abstractNumId w:val="14"/>
  </w:num>
  <w:num w:numId="23">
    <w:abstractNumId w:val="27"/>
  </w:num>
  <w:num w:numId="24">
    <w:abstractNumId w:val="22"/>
  </w:num>
  <w:num w:numId="25">
    <w:abstractNumId w:val="19"/>
  </w:num>
  <w:num w:numId="26">
    <w:abstractNumId w:val="7"/>
  </w:num>
  <w:num w:numId="27">
    <w:abstractNumId w:val="15"/>
  </w:num>
  <w:num w:numId="28">
    <w:abstractNumId w:val="25"/>
  </w:num>
  <w:num w:numId="29">
    <w:abstractNumId w:val="9"/>
  </w:num>
  <w:num w:numId="3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D"/>
    <w:rsid w:val="00007157"/>
    <w:rsid w:val="00011CF6"/>
    <w:rsid w:val="00014107"/>
    <w:rsid w:val="00014EBD"/>
    <w:rsid w:val="000231B5"/>
    <w:rsid w:val="0002430C"/>
    <w:rsid w:val="0002635B"/>
    <w:rsid w:val="000278CD"/>
    <w:rsid w:val="00031CB0"/>
    <w:rsid w:val="00033067"/>
    <w:rsid w:val="00036B4A"/>
    <w:rsid w:val="000373AC"/>
    <w:rsid w:val="0003786A"/>
    <w:rsid w:val="0004081A"/>
    <w:rsid w:val="0004612C"/>
    <w:rsid w:val="00047D0C"/>
    <w:rsid w:val="000501F8"/>
    <w:rsid w:val="00050AE8"/>
    <w:rsid w:val="00051874"/>
    <w:rsid w:val="00065FE4"/>
    <w:rsid w:val="000663C7"/>
    <w:rsid w:val="00071AA6"/>
    <w:rsid w:val="00072179"/>
    <w:rsid w:val="000728A8"/>
    <w:rsid w:val="000742E6"/>
    <w:rsid w:val="00076BCD"/>
    <w:rsid w:val="000773A2"/>
    <w:rsid w:val="00077F73"/>
    <w:rsid w:val="0008037C"/>
    <w:rsid w:val="00081592"/>
    <w:rsid w:val="00086072"/>
    <w:rsid w:val="00087632"/>
    <w:rsid w:val="00091120"/>
    <w:rsid w:val="00097844"/>
    <w:rsid w:val="000A0645"/>
    <w:rsid w:val="000A0868"/>
    <w:rsid w:val="000A28D8"/>
    <w:rsid w:val="000A7531"/>
    <w:rsid w:val="000B0C9B"/>
    <w:rsid w:val="000D5623"/>
    <w:rsid w:val="000E7181"/>
    <w:rsid w:val="000F1778"/>
    <w:rsid w:val="000F2AB0"/>
    <w:rsid w:val="000F682D"/>
    <w:rsid w:val="000F6A29"/>
    <w:rsid w:val="00104AC7"/>
    <w:rsid w:val="00104EF8"/>
    <w:rsid w:val="001131D7"/>
    <w:rsid w:val="00114141"/>
    <w:rsid w:val="00122775"/>
    <w:rsid w:val="00124CA2"/>
    <w:rsid w:val="00125AAB"/>
    <w:rsid w:val="00126AE5"/>
    <w:rsid w:val="00130B79"/>
    <w:rsid w:val="00132808"/>
    <w:rsid w:val="00132B90"/>
    <w:rsid w:val="00136313"/>
    <w:rsid w:val="00136664"/>
    <w:rsid w:val="0013787E"/>
    <w:rsid w:val="00140948"/>
    <w:rsid w:val="0014239F"/>
    <w:rsid w:val="00143946"/>
    <w:rsid w:val="00145085"/>
    <w:rsid w:val="00151894"/>
    <w:rsid w:val="001566C7"/>
    <w:rsid w:val="00157781"/>
    <w:rsid w:val="0016309F"/>
    <w:rsid w:val="00163EFB"/>
    <w:rsid w:val="00164A18"/>
    <w:rsid w:val="0017028D"/>
    <w:rsid w:val="001723F9"/>
    <w:rsid w:val="001728F8"/>
    <w:rsid w:val="00175494"/>
    <w:rsid w:val="00181EC9"/>
    <w:rsid w:val="00182C28"/>
    <w:rsid w:val="001872DC"/>
    <w:rsid w:val="0019095A"/>
    <w:rsid w:val="0019530E"/>
    <w:rsid w:val="00196200"/>
    <w:rsid w:val="00197315"/>
    <w:rsid w:val="001A4478"/>
    <w:rsid w:val="001A44FA"/>
    <w:rsid w:val="001A5C09"/>
    <w:rsid w:val="001A6DDD"/>
    <w:rsid w:val="001B0EB7"/>
    <w:rsid w:val="001B2A1C"/>
    <w:rsid w:val="001B4208"/>
    <w:rsid w:val="001B652D"/>
    <w:rsid w:val="001B6FE9"/>
    <w:rsid w:val="001B7D1B"/>
    <w:rsid w:val="001D0545"/>
    <w:rsid w:val="001E545C"/>
    <w:rsid w:val="001E594F"/>
    <w:rsid w:val="001E630B"/>
    <w:rsid w:val="001F0142"/>
    <w:rsid w:val="0020000F"/>
    <w:rsid w:val="002014C9"/>
    <w:rsid w:val="002048AB"/>
    <w:rsid w:val="00222042"/>
    <w:rsid w:val="0022386F"/>
    <w:rsid w:val="002271D5"/>
    <w:rsid w:val="00231D3F"/>
    <w:rsid w:val="00235409"/>
    <w:rsid w:val="002477B9"/>
    <w:rsid w:val="00247B2D"/>
    <w:rsid w:val="002519E3"/>
    <w:rsid w:val="00251C64"/>
    <w:rsid w:val="00253ECF"/>
    <w:rsid w:val="002575B0"/>
    <w:rsid w:val="002579E0"/>
    <w:rsid w:val="00266906"/>
    <w:rsid w:val="00277E08"/>
    <w:rsid w:val="0028049B"/>
    <w:rsid w:val="00282292"/>
    <w:rsid w:val="00287843"/>
    <w:rsid w:val="00295BE4"/>
    <w:rsid w:val="00295DAA"/>
    <w:rsid w:val="00296A40"/>
    <w:rsid w:val="002A21E4"/>
    <w:rsid w:val="002A233B"/>
    <w:rsid w:val="002A3B44"/>
    <w:rsid w:val="002A5521"/>
    <w:rsid w:val="002A6CEA"/>
    <w:rsid w:val="002B00DB"/>
    <w:rsid w:val="002B0DF3"/>
    <w:rsid w:val="002B2126"/>
    <w:rsid w:val="002B2320"/>
    <w:rsid w:val="002B3794"/>
    <w:rsid w:val="002B5ACA"/>
    <w:rsid w:val="002B7584"/>
    <w:rsid w:val="002B7868"/>
    <w:rsid w:val="002B7E0E"/>
    <w:rsid w:val="002C02E1"/>
    <w:rsid w:val="002C2817"/>
    <w:rsid w:val="002C445E"/>
    <w:rsid w:val="002C66C4"/>
    <w:rsid w:val="002D47E9"/>
    <w:rsid w:val="002D4F12"/>
    <w:rsid w:val="002E48D4"/>
    <w:rsid w:val="002E6A19"/>
    <w:rsid w:val="002E7237"/>
    <w:rsid w:val="002F402C"/>
    <w:rsid w:val="002F4578"/>
    <w:rsid w:val="002F722C"/>
    <w:rsid w:val="00302A93"/>
    <w:rsid w:val="00305829"/>
    <w:rsid w:val="00306C12"/>
    <w:rsid w:val="00307AAA"/>
    <w:rsid w:val="00311546"/>
    <w:rsid w:val="003124EB"/>
    <w:rsid w:val="00317795"/>
    <w:rsid w:val="00323089"/>
    <w:rsid w:val="00323F8D"/>
    <w:rsid w:val="00325132"/>
    <w:rsid w:val="003279D7"/>
    <w:rsid w:val="003335EF"/>
    <w:rsid w:val="00335D67"/>
    <w:rsid w:val="00347A99"/>
    <w:rsid w:val="00347F4A"/>
    <w:rsid w:val="00350570"/>
    <w:rsid w:val="00350B7E"/>
    <w:rsid w:val="00357318"/>
    <w:rsid w:val="003577C8"/>
    <w:rsid w:val="003578B5"/>
    <w:rsid w:val="00357A6A"/>
    <w:rsid w:val="00361AD5"/>
    <w:rsid w:val="00362BE9"/>
    <w:rsid w:val="00363DBE"/>
    <w:rsid w:val="003651D6"/>
    <w:rsid w:val="003709D2"/>
    <w:rsid w:val="00372F78"/>
    <w:rsid w:val="00374825"/>
    <w:rsid w:val="00374C7B"/>
    <w:rsid w:val="00374CCE"/>
    <w:rsid w:val="00374D07"/>
    <w:rsid w:val="00375953"/>
    <w:rsid w:val="00376B50"/>
    <w:rsid w:val="00377B5A"/>
    <w:rsid w:val="00381BCE"/>
    <w:rsid w:val="00385120"/>
    <w:rsid w:val="0039568F"/>
    <w:rsid w:val="003A0058"/>
    <w:rsid w:val="003A27E7"/>
    <w:rsid w:val="003B58B1"/>
    <w:rsid w:val="003C093C"/>
    <w:rsid w:val="003C0F5D"/>
    <w:rsid w:val="003C176E"/>
    <w:rsid w:val="003C6492"/>
    <w:rsid w:val="003D0375"/>
    <w:rsid w:val="003D3F54"/>
    <w:rsid w:val="003D42D3"/>
    <w:rsid w:val="003D5211"/>
    <w:rsid w:val="003E09F2"/>
    <w:rsid w:val="003E2E3F"/>
    <w:rsid w:val="003E379C"/>
    <w:rsid w:val="003E3852"/>
    <w:rsid w:val="003E5D0A"/>
    <w:rsid w:val="003F7727"/>
    <w:rsid w:val="00403045"/>
    <w:rsid w:val="00425255"/>
    <w:rsid w:val="00425A5A"/>
    <w:rsid w:val="00430F38"/>
    <w:rsid w:val="00432CCB"/>
    <w:rsid w:val="0044473D"/>
    <w:rsid w:val="004576D3"/>
    <w:rsid w:val="00461E9E"/>
    <w:rsid w:val="00463213"/>
    <w:rsid w:val="004640C8"/>
    <w:rsid w:val="00467D62"/>
    <w:rsid w:val="00471179"/>
    <w:rsid w:val="004877CE"/>
    <w:rsid w:val="00491A0B"/>
    <w:rsid w:val="00491E47"/>
    <w:rsid w:val="00492858"/>
    <w:rsid w:val="00493BAF"/>
    <w:rsid w:val="004951DA"/>
    <w:rsid w:val="0049627B"/>
    <w:rsid w:val="0049738B"/>
    <w:rsid w:val="004A16B5"/>
    <w:rsid w:val="004A4048"/>
    <w:rsid w:val="004A4DBE"/>
    <w:rsid w:val="004A62B8"/>
    <w:rsid w:val="004A73EC"/>
    <w:rsid w:val="004B3370"/>
    <w:rsid w:val="004B3ABC"/>
    <w:rsid w:val="004C355D"/>
    <w:rsid w:val="004C72E4"/>
    <w:rsid w:val="004C7C87"/>
    <w:rsid w:val="004D38FF"/>
    <w:rsid w:val="004D3EDD"/>
    <w:rsid w:val="004D4565"/>
    <w:rsid w:val="004D53FC"/>
    <w:rsid w:val="004D6BD2"/>
    <w:rsid w:val="004D7490"/>
    <w:rsid w:val="004D76FF"/>
    <w:rsid w:val="004E22FD"/>
    <w:rsid w:val="004E3E24"/>
    <w:rsid w:val="004E4395"/>
    <w:rsid w:val="004E656F"/>
    <w:rsid w:val="004F37BD"/>
    <w:rsid w:val="004F5486"/>
    <w:rsid w:val="004F602B"/>
    <w:rsid w:val="0050090F"/>
    <w:rsid w:val="00506FBF"/>
    <w:rsid w:val="005113C1"/>
    <w:rsid w:val="005143E4"/>
    <w:rsid w:val="00514ED5"/>
    <w:rsid w:val="00517EFA"/>
    <w:rsid w:val="005200E5"/>
    <w:rsid w:val="005248B4"/>
    <w:rsid w:val="00526CAE"/>
    <w:rsid w:val="005274F4"/>
    <w:rsid w:val="00532F2A"/>
    <w:rsid w:val="00535192"/>
    <w:rsid w:val="00541817"/>
    <w:rsid w:val="00543654"/>
    <w:rsid w:val="00544C7F"/>
    <w:rsid w:val="00546074"/>
    <w:rsid w:val="00546B6C"/>
    <w:rsid w:val="005627C4"/>
    <w:rsid w:val="00566E48"/>
    <w:rsid w:val="00570983"/>
    <w:rsid w:val="0057317A"/>
    <w:rsid w:val="00576B7D"/>
    <w:rsid w:val="0058468B"/>
    <w:rsid w:val="00586D28"/>
    <w:rsid w:val="00586E50"/>
    <w:rsid w:val="005901F5"/>
    <w:rsid w:val="00590594"/>
    <w:rsid w:val="00593B03"/>
    <w:rsid w:val="005A1B01"/>
    <w:rsid w:val="005A69FC"/>
    <w:rsid w:val="005B630E"/>
    <w:rsid w:val="005C2EAE"/>
    <w:rsid w:val="005D240F"/>
    <w:rsid w:val="005D32CB"/>
    <w:rsid w:val="005D45DF"/>
    <w:rsid w:val="005D58C7"/>
    <w:rsid w:val="005D5EDF"/>
    <w:rsid w:val="005D70F5"/>
    <w:rsid w:val="005D7916"/>
    <w:rsid w:val="005E1015"/>
    <w:rsid w:val="005E1DA9"/>
    <w:rsid w:val="005E2FA8"/>
    <w:rsid w:val="005E309D"/>
    <w:rsid w:val="005E310C"/>
    <w:rsid w:val="005F03F3"/>
    <w:rsid w:val="005F13F1"/>
    <w:rsid w:val="005F2B6A"/>
    <w:rsid w:val="005F7BCB"/>
    <w:rsid w:val="00603FC4"/>
    <w:rsid w:val="00605045"/>
    <w:rsid w:val="0060603C"/>
    <w:rsid w:val="006105EF"/>
    <w:rsid w:val="00611B31"/>
    <w:rsid w:val="006203B3"/>
    <w:rsid w:val="00621676"/>
    <w:rsid w:val="00622DB3"/>
    <w:rsid w:val="00625C90"/>
    <w:rsid w:val="00635582"/>
    <w:rsid w:val="00640380"/>
    <w:rsid w:val="00642316"/>
    <w:rsid w:val="006441EC"/>
    <w:rsid w:val="00644AC1"/>
    <w:rsid w:val="0065275D"/>
    <w:rsid w:val="00653BFA"/>
    <w:rsid w:val="00654E1C"/>
    <w:rsid w:val="00662107"/>
    <w:rsid w:val="0066332D"/>
    <w:rsid w:val="00670FBF"/>
    <w:rsid w:val="00674646"/>
    <w:rsid w:val="00674CAB"/>
    <w:rsid w:val="00677C02"/>
    <w:rsid w:val="00681911"/>
    <w:rsid w:val="00682F57"/>
    <w:rsid w:val="00683FB0"/>
    <w:rsid w:val="00684751"/>
    <w:rsid w:val="00687E14"/>
    <w:rsid w:val="00690577"/>
    <w:rsid w:val="00690C7A"/>
    <w:rsid w:val="006925B3"/>
    <w:rsid w:val="00692D4D"/>
    <w:rsid w:val="0069435F"/>
    <w:rsid w:val="00695559"/>
    <w:rsid w:val="00697DF8"/>
    <w:rsid w:val="006A0024"/>
    <w:rsid w:val="006A0F66"/>
    <w:rsid w:val="006A7B30"/>
    <w:rsid w:val="006B00E9"/>
    <w:rsid w:val="006B3186"/>
    <w:rsid w:val="006C1031"/>
    <w:rsid w:val="006D5669"/>
    <w:rsid w:val="006E111F"/>
    <w:rsid w:val="006E18CA"/>
    <w:rsid w:val="006E4438"/>
    <w:rsid w:val="006E5549"/>
    <w:rsid w:val="006E75C7"/>
    <w:rsid w:val="006F22BE"/>
    <w:rsid w:val="006F4A0C"/>
    <w:rsid w:val="007007C7"/>
    <w:rsid w:val="00700EB4"/>
    <w:rsid w:val="007014E7"/>
    <w:rsid w:val="00712320"/>
    <w:rsid w:val="0071286F"/>
    <w:rsid w:val="00721617"/>
    <w:rsid w:val="0072489F"/>
    <w:rsid w:val="007301D6"/>
    <w:rsid w:val="00731498"/>
    <w:rsid w:val="00735539"/>
    <w:rsid w:val="007405E9"/>
    <w:rsid w:val="007413DA"/>
    <w:rsid w:val="007431BB"/>
    <w:rsid w:val="00745BDC"/>
    <w:rsid w:val="00750012"/>
    <w:rsid w:val="007539BF"/>
    <w:rsid w:val="00756C8F"/>
    <w:rsid w:val="0075722D"/>
    <w:rsid w:val="00765D25"/>
    <w:rsid w:val="00767297"/>
    <w:rsid w:val="007706E9"/>
    <w:rsid w:val="007716F5"/>
    <w:rsid w:val="00780297"/>
    <w:rsid w:val="00782942"/>
    <w:rsid w:val="00784C4D"/>
    <w:rsid w:val="00792F7A"/>
    <w:rsid w:val="007A1DCD"/>
    <w:rsid w:val="007A228D"/>
    <w:rsid w:val="007A28DB"/>
    <w:rsid w:val="007A359C"/>
    <w:rsid w:val="007B00EB"/>
    <w:rsid w:val="007B2026"/>
    <w:rsid w:val="007C34E7"/>
    <w:rsid w:val="007C50B2"/>
    <w:rsid w:val="007D07DA"/>
    <w:rsid w:val="007D47AA"/>
    <w:rsid w:val="007E13BE"/>
    <w:rsid w:val="007E1B7B"/>
    <w:rsid w:val="007E2AFC"/>
    <w:rsid w:val="007E5D53"/>
    <w:rsid w:val="007E62DF"/>
    <w:rsid w:val="007E64CC"/>
    <w:rsid w:val="007F2B1F"/>
    <w:rsid w:val="007F3FFF"/>
    <w:rsid w:val="008051EF"/>
    <w:rsid w:val="00812D09"/>
    <w:rsid w:val="0081558B"/>
    <w:rsid w:val="008303FE"/>
    <w:rsid w:val="00831E50"/>
    <w:rsid w:val="00832794"/>
    <w:rsid w:val="008365B5"/>
    <w:rsid w:val="00836C6C"/>
    <w:rsid w:val="00841E83"/>
    <w:rsid w:val="00857A17"/>
    <w:rsid w:val="00861961"/>
    <w:rsid w:val="00866D1C"/>
    <w:rsid w:val="008765AE"/>
    <w:rsid w:val="00877139"/>
    <w:rsid w:val="008774FE"/>
    <w:rsid w:val="00884E64"/>
    <w:rsid w:val="00886929"/>
    <w:rsid w:val="00887DEF"/>
    <w:rsid w:val="00890C46"/>
    <w:rsid w:val="00892455"/>
    <w:rsid w:val="008949AF"/>
    <w:rsid w:val="0089556C"/>
    <w:rsid w:val="008A470D"/>
    <w:rsid w:val="008A50C3"/>
    <w:rsid w:val="008B231E"/>
    <w:rsid w:val="008B6054"/>
    <w:rsid w:val="008D22AF"/>
    <w:rsid w:val="008D67D2"/>
    <w:rsid w:val="008D7315"/>
    <w:rsid w:val="008E37D1"/>
    <w:rsid w:val="008E3DCA"/>
    <w:rsid w:val="008E4F9C"/>
    <w:rsid w:val="008E50F7"/>
    <w:rsid w:val="008E77C4"/>
    <w:rsid w:val="008F0898"/>
    <w:rsid w:val="008F494A"/>
    <w:rsid w:val="0090313E"/>
    <w:rsid w:val="009061A1"/>
    <w:rsid w:val="009145BF"/>
    <w:rsid w:val="009168AC"/>
    <w:rsid w:val="00924F87"/>
    <w:rsid w:val="00925058"/>
    <w:rsid w:val="00941726"/>
    <w:rsid w:val="00943BA4"/>
    <w:rsid w:val="00950390"/>
    <w:rsid w:val="00957591"/>
    <w:rsid w:val="0096413C"/>
    <w:rsid w:val="0096415D"/>
    <w:rsid w:val="00966238"/>
    <w:rsid w:val="00966478"/>
    <w:rsid w:val="00971367"/>
    <w:rsid w:val="00974EDA"/>
    <w:rsid w:val="00975132"/>
    <w:rsid w:val="0098158A"/>
    <w:rsid w:val="009826F6"/>
    <w:rsid w:val="0098438A"/>
    <w:rsid w:val="00987636"/>
    <w:rsid w:val="009969AF"/>
    <w:rsid w:val="009A58BC"/>
    <w:rsid w:val="009A5B09"/>
    <w:rsid w:val="009A63CB"/>
    <w:rsid w:val="009B35C3"/>
    <w:rsid w:val="009D4AF4"/>
    <w:rsid w:val="009E403B"/>
    <w:rsid w:val="009E46DC"/>
    <w:rsid w:val="009E622E"/>
    <w:rsid w:val="009F0D73"/>
    <w:rsid w:val="009F15EE"/>
    <w:rsid w:val="009F1B4A"/>
    <w:rsid w:val="009F23A5"/>
    <w:rsid w:val="009F44A1"/>
    <w:rsid w:val="00A008E9"/>
    <w:rsid w:val="00A0123F"/>
    <w:rsid w:val="00A058F0"/>
    <w:rsid w:val="00A0610A"/>
    <w:rsid w:val="00A06FDF"/>
    <w:rsid w:val="00A130EB"/>
    <w:rsid w:val="00A15244"/>
    <w:rsid w:val="00A168C0"/>
    <w:rsid w:val="00A21A6D"/>
    <w:rsid w:val="00A23A8E"/>
    <w:rsid w:val="00A276C1"/>
    <w:rsid w:val="00A30FED"/>
    <w:rsid w:val="00A33E5F"/>
    <w:rsid w:val="00A35086"/>
    <w:rsid w:val="00A36EB7"/>
    <w:rsid w:val="00A40893"/>
    <w:rsid w:val="00A419A8"/>
    <w:rsid w:val="00A430C7"/>
    <w:rsid w:val="00A43248"/>
    <w:rsid w:val="00A4395B"/>
    <w:rsid w:val="00A46597"/>
    <w:rsid w:val="00A55237"/>
    <w:rsid w:val="00A560FE"/>
    <w:rsid w:val="00A57B84"/>
    <w:rsid w:val="00A604CC"/>
    <w:rsid w:val="00A60D32"/>
    <w:rsid w:val="00A61911"/>
    <w:rsid w:val="00A648C7"/>
    <w:rsid w:val="00A65941"/>
    <w:rsid w:val="00A66BED"/>
    <w:rsid w:val="00A74609"/>
    <w:rsid w:val="00A75D9B"/>
    <w:rsid w:val="00A770F7"/>
    <w:rsid w:val="00A80287"/>
    <w:rsid w:val="00A80F3E"/>
    <w:rsid w:val="00A874A8"/>
    <w:rsid w:val="00A90DB0"/>
    <w:rsid w:val="00A958FD"/>
    <w:rsid w:val="00A97D1F"/>
    <w:rsid w:val="00AA191E"/>
    <w:rsid w:val="00AA5945"/>
    <w:rsid w:val="00AB121B"/>
    <w:rsid w:val="00AB1817"/>
    <w:rsid w:val="00AB2A65"/>
    <w:rsid w:val="00AB3618"/>
    <w:rsid w:val="00AB703C"/>
    <w:rsid w:val="00AB7BB7"/>
    <w:rsid w:val="00AC0745"/>
    <w:rsid w:val="00AC2AE5"/>
    <w:rsid w:val="00AC4AB9"/>
    <w:rsid w:val="00AD46F9"/>
    <w:rsid w:val="00AD4E12"/>
    <w:rsid w:val="00AE2E45"/>
    <w:rsid w:val="00AE34CB"/>
    <w:rsid w:val="00AE36B4"/>
    <w:rsid w:val="00AE4A43"/>
    <w:rsid w:val="00AF2611"/>
    <w:rsid w:val="00AF3AA0"/>
    <w:rsid w:val="00B01F28"/>
    <w:rsid w:val="00B03C27"/>
    <w:rsid w:val="00B0407B"/>
    <w:rsid w:val="00B10149"/>
    <w:rsid w:val="00B15B01"/>
    <w:rsid w:val="00B1638C"/>
    <w:rsid w:val="00B23FCB"/>
    <w:rsid w:val="00B25A7C"/>
    <w:rsid w:val="00B2628B"/>
    <w:rsid w:val="00B31D27"/>
    <w:rsid w:val="00B327E5"/>
    <w:rsid w:val="00B333B4"/>
    <w:rsid w:val="00B36EB9"/>
    <w:rsid w:val="00B37798"/>
    <w:rsid w:val="00B37C23"/>
    <w:rsid w:val="00B442A4"/>
    <w:rsid w:val="00B46703"/>
    <w:rsid w:val="00B474C3"/>
    <w:rsid w:val="00B50874"/>
    <w:rsid w:val="00B51392"/>
    <w:rsid w:val="00B53E14"/>
    <w:rsid w:val="00B633AF"/>
    <w:rsid w:val="00B6492D"/>
    <w:rsid w:val="00B65907"/>
    <w:rsid w:val="00B670B7"/>
    <w:rsid w:val="00B67665"/>
    <w:rsid w:val="00B70E17"/>
    <w:rsid w:val="00B74A57"/>
    <w:rsid w:val="00B74D0F"/>
    <w:rsid w:val="00B76AE1"/>
    <w:rsid w:val="00B82EFE"/>
    <w:rsid w:val="00B87FB8"/>
    <w:rsid w:val="00B97CC1"/>
    <w:rsid w:val="00BA25AF"/>
    <w:rsid w:val="00BB2139"/>
    <w:rsid w:val="00BB22B2"/>
    <w:rsid w:val="00BB3CF1"/>
    <w:rsid w:val="00BC279C"/>
    <w:rsid w:val="00BC3AD6"/>
    <w:rsid w:val="00BC53EF"/>
    <w:rsid w:val="00BD1560"/>
    <w:rsid w:val="00BD4436"/>
    <w:rsid w:val="00BE1D89"/>
    <w:rsid w:val="00BE20E1"/>
    <w:rsid w:val="00BE5831"/>
    <w:rsid w:val="00BE675E"/>
    <w:rsid w:val="00BF0148"/>
    <w:rsid w:val="00BF625A"/>
    <w:rsid w:val="00BF77D6"/>
    <w:rsid w:val="00C030A8"/>
    <w:rsid w:val="00C10A13"/>
    <w:rsid w:val="00C11A69"/>
    <w:rsid w:val="00C14A8F"/>
    <w:rsid w:val="00C33FF3"/>
    <w:rsid w:val="00C34F1E"/>
    <w:rsid w:val="00C35824"/>
    <w:rsid w:val="00C368E5"/>
    <w:rsid w:val="00C379F4"/>
    <w:rsid w:val="00C426E6"/>
    <w:rsid w:val="00C52E39"/>
    <w:rsid w:val="00C551EA"/>
    <w:rsid w:val="00C60AE6"/>
    <w:rsid w:val="00C64DED"/>
    <w:rsid w:val="00C67AD9"/>
    <w:rsid w:val="00C70FB3"/>
    <w:rsid w:val="00C8019D"/>
    <w:rsid w:val="00C82256"/>
    <w:rsid w:val="00C91D4B"/>
    <w:rsid w:val="00C943EA"/>
    <w:rsid w:val="00CA06F2"/>
    <w:rsid w:val="00CA412E"/>
    <w:rsid w:val="00CA6175"/>
    <w:rsid w:val="00CA639A"/>
    <w:rsid w:val="00CB00B1"/>
    <w:rsid w:val="00CB1D62"/>
    <w:rsid w:val="00CB2A46"/>
    <w:rsid w:val="00CB36D9"/>
    <w:rsid w:val="00CB382D"/>
    <w:rsid w:val="00CB59DB"/>
    <w:rsid w:val="00CB6693"/>
    <w:rsid w:val="00CC26B5"/>
    <w:rsid w:val="00CD01CB"/>
    <w:rsid w:val="00CD19BD"/>
    <w:rsid w:val="00CD566B"/>
    <w:rsid w:val="00CD6441"/>
    <w:rsid w:val="00CE0B5F"/>
    <w:rsid w:val="00CE353E"/>
    <w:rsid w:val="00CE57FB"/>
    <w:rsid w:val="00CE7288"/>
    <w:rsid w:val="00CE75AB"/>
    <w:rsid w:val="00CF5142"/>
    <w:rsid w:val="00CF634B"/>
    <w:rsid w:val="00CF76E7"/>
    <w:rsid w:val="00D01AFA"/>
    <w:rsid w:val="00D0256E"/>
    <w:rsid w:val="00D02E1A"/>
    <w:rsid w:val="00D13386"/>
    <w:rsid w:val="00D1482A"/>
    <w:rsid w:val="00D14AAE"/>
    <w:rsid w:val="00D155F6"/>
    <w:rsid w:val="00D15ADD"/>
    <w:rsid w:val="00D20086"/>
    <w:rsid w:val="00D22AB1"/>
    <w:rsid w:val="00D35D53"/>
    <w:rsid w:val="00D51870"/>
    <w:rsid w:val="00D536BB"/>
    <w:rsid w:val="00D54353"/>
    <w:rsid w:val="00D64A1D"/>
    <w:rsid w:val="00D65BA1"/>
    <w:rsid w:val="00D67A2F"/>
    <w:rsid w:val="00D71AC4"/>
    <w:rsid w:val="00D744E7"/>
    <w:rsid w:val="00D74735"/>
    <w:rsid w:val="00D804D8"/>
    <w:rsid w:val="00D853D6"/>
    <w:rsid w:val="00D87154"/>
    <w:rsid w:val="00D9218C"/>
    <w:rsid w:val="00D94D0B"/>
    <w:rsid w:val="00D9538A"/>
    <w:rsid w:val="00DA247F"/>
    <w:rsid w:val="00DA3F7E"/>
    <w:rsid w:val="00DA68D5"/>
    <w:rsid w:val="00DB11A9"/>
    <w:rsid w:val="00DB6EE7"/>
    <w:rsid w:val="00DB70A6"/>
    <w:rsid w:val="00DB73C8"/>
    <w:rsid w:val="00DC054A"/>
    <w:rsid w:val="00DC5922"/>
    <w:rsid w:val="00DD12C5"/>
    <w:rsid w:val="00DD51A4"/>
    <w:rsid w:val="00DE0FE7"/>
    <w:rsid w:val="00DE1AAB"/>
    <w:rsid w:val="00DE284D"/>
    <w:rsid w:val="00DE2975"/>
    <w:rsid w:val="00DE329D"/>
    <w:rsid w:val="00DE3A74"/>
    <w:rsid w:val="00DE4BC5"/>
    <w:rsid w:val="00DE6D39"/>
    <w:rsid w:val="00DE6E83"/>
    <w:rsid w:val="00DF2968"/>
    <w:rsid w:val="00DF2DA0"/>
    <w:rsid w:val="00E028F4"/>
    <w:rsid w:val="00E04AB3"/>
    <w:rsid w:val="00E0799C"/>
    <w:rsid w:val="00E07D01"/>
    <w:rsid w:val="00E12779"/>
    <w:rsid w:val="00E14617"/>
    <w:rsid w:val="00E14C47"/>
    <w:rsid w:val="00E16691"/>
    <w:rsid w:val="00E24522"/>
    <w:rsid w:val="00E27486"/>
    <w:rsid w:val="00E27AA7"/>
    <w:rsid w:val="00E30DD3"/>
    <w:rsid w:val="00E37D4B"/>
    <w:rsid w:val="00E421D0"/>
    <w:rsid w:val="00E43F0C"/>
    <w:rsid w:val="00E5344E"/>
    <w:rsid w:val="00E54C48"/>
    <w:rsid w:val="00E56AD3"/>
    <w:rsid w:val="00E57E89"/>
    <w:rsid w:val="00E610A7"/>
    <w:rsid w:val="00E62002"/>
    <w:rsid w:val="00E62903"/>
    <w:rsid w:val="00E63414"/>
    <w:rsid w:val="00E63E95"/>
    <w:rsid w:val="00E64045"/>
    <w:rsid w:val="00E7541B"/>
    <w:rsid w:val="00E75BA5"/>
    <w:rsid w:val="00E809CC"/>
    <w:rsid w:val="00E83B16"/>
    <w:rsid w:val="00E91D19"/>
    <w:rsid w:val="00E923B1"/>
    <w:rsid w:val="00E940AC"/>
    <w:rsid w:val="00E95E46"/>
    <w:rsid w:val="00E96D50"/>
    <w:rsid w:val="00E97B19"/>
    <w:rsid w:val="00EA153E"/>
    <w:rsid w:val="00EA2AB6"/>
    <w:rsid w:val="00EA419A"/>
    <w:rsid w:val="00EA733E"/>
    <w:rsid w:val="00EB16F8"/>
    <w:rsid w:val="00EB4EAA"/>
    <w:rsid w:val="00EB50EF"/>
    <w:rsid w:val="00EC740B"/>
    <w:rsid w:val="00ED07FB"/>
    <w:rsid w:val="00ED18E6"/>
    <w:rsid w:val="00ED18FB"/>
    <w:rsid w:val="00ED2718"/>
    <w:rsid w:val="00ED60DE"/>
    <w:rsid w:val="00EE0896"/>
    <w:rsid w:val="00EE4C9A"/>
    <w:rsid w:val="00EE52A2"/>
    <w:rsid w:val="00EE7D16"/>
    <w:rsid w:val="00EE7F55"/>
    <w:rsid w:val="00EF0289"/>
    <w:rsid w:val="00EF04C1"/>
    <w:rsid w:val="00EF17F9"/>
    <w:rsid w:val="00EF273F"/>
    <w:rsid w:val="00EF51F2"/>
    <w:rsid w:val="00EF6D53"/>
    <w:rsid w:val="00F03B21"/>
    <w:rsid w:val="00F04263"/>
    <w:rsid w:val="00F05916"/>
    <w:rsid w:val="00F14F54"/>
    <w:rsid w:val="00F21C61"/>
    <w:rsid w:val="00F229C2"/>
    <w:rsid w:val="00F277BB"/>
    <w:rsid w:val="00F30AFE"/>
    <w:rsid w:val="00F32067"/>
    <w:rsid w:val="00F36831"/>
    <w:rsid w:val="00F370EB"/>
    <w:rsid w:val="00F37DA0"/>
    <w:rsid w:val="00F41D16"/>
    <w:rsid w:val="00F44041"/>
    <w:rsid w:val="00F5206E"/>
    <w:rsid w:val="00F54F3B"/>
    <w:rsid w:val="00F57FE0"/>
    <w:rsid w:val="00F604FA"/>
    <w:rsid w:val="00F6059D"/>
    <w:rsid w:val="00F61703"/>
    <w:rsid w:val="00F61879"/>
    <w:rsid w:val="00F651C2"/>
    <w:rsid w:val="00F70D07"/>
    <w:rsid w:val="00F77F6D"/>
    <w:rsid w:val="00F8001A"/>
    <w:rsid w:val="00F8191C"/>
    <w:rsid w:val="00F82BA1"/>
    <w:rsid w:val="00F90E36"/>
    <w:rsid w:val="00F91A83"/>
    <w:rsid w:val="00F91AC3"/>
    <w:rsid w:val="00F948FF"/>
    <w:rsid w:val="00FA1428"/>
    <w:rsid w:val="00FA5420"/>
    <w:rsid w:val="00FB026B"/>
    <w:rsid w:val="00FB11F6"/>
    <w:rsid w:val="00FB35E8"/>
    <w:rsid w:val="00FB5F3E"/>
    <w:rsid w:val="00FB6B45"/>
    <w:rsid w:val="00FC1136"/>
    <w:rsid w:val="00FC63B7"/>
    <w:rsid w:val="00FD0E33"/>
    <w:rsid w:val="00FD2D12"/>
    <w:rsid w:val="00FD6B09"/>
    <w:rsid w:val="00FD6E65"/>
    <w:rsid w:val="00FE073A"/>
    <w:rsid w:val="00FE0FFE"/>
    <w:rsid w:val="00FE7CF1"/>
    <w:rsid w:val="00FF0D59"/>
    <w:rsid w:val="00FF2460"/>
    <w:rsid w:val="00FF318F"/>
    <w:rsid w:val="00FF68B3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0F55ED-20B8-42A1-93AB-FCB3FCBD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211"/>
    <w:rPr>
      <w:sz w:val="24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spacing w:line="300" w:lineRule="exact"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spacing w:line="300" w:lineRule="exact"/>
      <w:jc w:val="both"/>
      <w:outlineLvl w:val="2"/>
    </w:pPr>
    <w:rPr>
      <w:b/>
      <w:sz w:val="22"/>
      <w:lang w:val="en-US"/>
    </w:rPr>
  </w:style>
  <w:style w:type="paragraph" w:styleId="Nadpis4">
    <w:name w:val="heading 4"/>
    <w:basedOn w:val="Normlny"/>
    <w:next w:val="Normlny"/>
    <w:qFormat/>
    <w:pPr>
      <w:keepNext/>
      <w:ind w:left="1134" w:hanging="425"/>
      <w:outlineLvl w:val="3"/>
    </w:pPr>
    <w:rPr>
      <w:b/>
    </w:rPr>
  </w:style>
  <w:style w:type="paragraph" w:styleId="Nadpis5">
    <w:name w:val="heading 5"/>
    <w:basedOn w:val="Normlny"/>
    <w:next w:val="Normlny"/>
    <w:qFormat/>
    <w:pPr>
      <w:keepNext/>
      <w:numPr>
        <w:numId w:val="3"/>
      </w:numPr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widowControl w:val="0"/>
      <w:spacing w:before="60" w:after="60"/>
      <w:outlineLvl w:val="5"/>
    </w:pPr>
    <w:rPr>
      <w:rFonts w:ascii="Arial" w:hAnsi="Arial"/>
      <w:b/>
      <w:sz w:val="20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b/>
      <w:i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y"/>
    <w:next w:val="Normlny"/>
    <w:qFormat/>
    <w:pPr>
      <w:keepNext/>
      <w:ind w:left="709" w:right="-51" w:hanging="709"/>
      <w:outlineLvl w:val="8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2">
    <w:name w:val="List Number 2"/>
    <w:basedOn w:val="slovanzoznam"/>
    <w:next w:val="Zkladntext"/>
    <w:pPr>
      <w:numPr>
        <w:numId w:val="1"/>
      </w:numPr>
      <w:tabs>
        <w:tab w:val="clear" w:pos="643"/>
        <w:tab w:val="num" w:pos="360"/>
      </w:tabs>
      <w:ind w:left="360"/>
    </w:pPr>
    <w:rPr>
      <w:rFonts w:ascii="Arial" w:hAnsi="Arial"/>
      <w:sz w:val="24"/>
    </w:rPr>
  </w:style>
  <w:style w:type="paragraph" w:styleId="slovanzoznam">
    <w:name w:val="List Number"/>
    <w:basedOn w:val="Normlny"/>
    <w:pPr>
      <w:widowControl w:val="0"/>
      <w:numPr>
        <w:numId w:val="2"/>
      </w:numPr>
    </w:pPr>
    <w:rPr>
      <w:sz w:val="20"/>
    </w:rPr>
  </w:style>
  <w:style w:type="paragraph" w:styleId="Zkladntext">
    <w:name w:val="Body Text"/>
    <w:basedOn w:val="Normlny"/>
    <w:pPr>
      <w:widowControl w:val="0"/>
      <w:jc w:val="both"/>
    </w:pPr>
    <w:rPr>
      <w:rFonts w:ascii="Arial" w:hAnsi="Arial"/>
      <w:strike/>
    </w:rPr>
  </w:style>
  <w:style w:type="paragraph" w:styleId="Zkladntext3">
    <w:name w:val="Body Text 3"/>
    <w:basedOn w:val="Normlny"/>
    <w:rPr>
      <w:b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customStyle="1" w:styleId="fili1">
    <w:name w:val="fili1"/>
    <w:basedOn w:val="Nadpis1"/>
    <w:pPr>
      <w:tabs>
        <w:tab w:val="left" w:pos="284"/>
        <w:tab w:val="left" w:pos="567"/>
      </w:tabs>
      <w:ind w:left="567" w:hanging="567"/>
    </w:pPr>
    <w:rPr>
      <w:sz w:val="24"/>
      <w:lang w:val="en-GB"/>
    </w:rPr>
  </w:style>
  <w:style w:type="paragraph" w:customStyle="1" w:styleId="Vysvtlivka">
    <w:name w:val="Vysvětlivka"/>
    <w:basedOn w:val="Normlny"/>
    <w:pPr>
      <w:widowControl w:val="0"/>
      <w:spacing w:line="200" w:lineRule="atLeast"/>
      <w:jc w:val="both"/>
    </w:pPr>
    <w:rPr>
      <w:sz w:val="20"/>
    </w:rPr>
  </w:style>
  <w:style w:type="paragraph" w:styleId="Popis">
    <w:name w:val="caption"/>
    <w:basedOn w:val="Normlny"/>
    <w:next w:val="Normlny"/>
    <w:qFormat/>
    <w:pPr>
      <w:tabs>
        <w:tab w:val="left" w:pos="450"/>
      </w:tabs>
      <w:spacing w:after="120"/>
      <w:jc w:val="both"/>
    </w:pPr>
    <w:rPr>
      <w:rFonts w:ascii="Arial" w:hAnsi="Arial"/>
    </w:rPr>
  </w:style>
  <w:style w:type="paragraph" w:styleId="Zarkazkladnhotextu2">
    <w:name w:val="Body Text Indent 2"/>
    <w:basedOn w:val="Normlny"/>
    <w:pPr>
      <w:ind w:left="360" w:hanging="360"/>
      <w:jc w:val="both"/>
    </w:pPr>
    <w:rPr>
      <w:sz w:val="22"/>
      <w:lang w:val="en-US"/>
    </w:rPr>
  </w:style>
  <w:style w:type="paragraph" w:styleId="Obsah2">
    <w:name w:val="toc 2"/>
    <w:basedOn w:val="Normlny"/>
    <w:next w:val="Normlny"/>
    <w:autoRedefine/>
    <w:semiHidden/>
    <w:rPr>
      <w:sz w:val="20"/>
    </w:rPr>
  </w:style>
  <w:style w:type="paragraph" w:styleId="Textpoznmkypodiarou">
    <w:name w:val="footnote text"/>
    <w:basedOn w:val="Normlny"/>
    <w:semiHidden/>
    <w:rPr>
      <w:sz w:val="20"/>
    </w:rPr>
  </w:style>
  <w:style w:type="paragraph" w:styleId="Pta">
    <w:name w:val="footer"/>
    <w:basedOn w:val="Normlny"/>
    <w:pPr>
      <w:widowControl w:val="0"/>
      <w:tabs>
        <w:tab w:val="center" w:pos="4536"/>
        <w:tab w:val="right" w:pos="9072"/>
      </w:tabs>
    </w:pPr>
    <w:rPr>
      <w:sz w:val="20"/>
    </w:rPr>
  </w:style>
  <w:style w:type="paragraph" w:customStyle="1" w:styleId="pkladyed">
    <w:name w:val="příklady šedě"/>
    <w:basedOn w:val="Normlny"/>
    <w:autoRedefine/>
    <w:pPr>
      <w:jc w:val="center"/>
    </w:pPr>
    <w:rPr>
      <w:sz w:val="20"/>
    </w:rPr>
  </w:style>
  <w:style w:type="character" w:styleId="slostrany">
    <w:name w:val="page number"/>
    <w:basedOn w:val="Predvolenpsmoodseku"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Pr>
      <w:sz w:val="20"/>
    </w:rPr>
  </w:style>
  <w:style w:type="paragraph" w:styleId="Zarkazkladnhotextu">
    <w:name w:val="Body Text Indent"/>
    <w:basedOn w:val="Normlny"/>
    <w:pPr>
      <w:ind w:left="709" w:hanging="709"/>
    </w:pPr>
  </w:style>
  <w:style w:type="paragraph" w:styleId="Zarkazkladnhotextu3">
    <w:name w:val="Body Text Indent 3"/>
    <w:basedOn w:val="Normlny"/>
    <w:pPr>
      <w:ind w:left="709" w:hanging="709"/>
    </w:pPr>
    <w:rPr>
      <w:b/>
    </w:rPr>
  </w:style>
  <w:style w:type="table" w:styleId="Mriekatabuky">
    <w:name w:val="Table Grid"/>
    <w:basedOn w:val="Normlnatabuka"/>
    <w:rsid w:val="00AE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0773A2"/>
  </w:style>
  <w:style w:type="paragraph" w:styleId="Odsekzoznamu">
    <w:name w:val="List Paragraph"/>
    <w:basedOn w:val="Normlny"/>
    <w:uiPriority w:val="34"/>
    <w:qFormat/>
    <w:rsid w:val="00AD4E12"/>
    <w:pPr>
      <w:ind w:left="708"/>
    </w:pPr>
  </w:style>
  <w:style w:type="character" w:customStyle="1" w:styleId="Zkladntext2Char">
    <w:name w:val="Základný text 2 Char"/>
    <w:link w:val="Zkladntext2"/>
    <w:rsid w:val="00F229C2"/>
  </w:style>
  <w:style w:type="paragraph" w:styleId="Textbubliny">
    <w:name w:val="Balloon Text"/>
    <w:basedOn w:val="Normlny"/>
    <w:link w:val="TextbublinyChar"/>
    <w:semiHidden/>
    <w:unhideWhenUsed/>
    <w:rsid w:val="00586E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586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51A0-8492-446A-A624-E7F952A3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2187</TotalTime>
  <Pages>1</Pages>
  <Words>5331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povolenie prevádzky zariadenia podľa zákona o Integrovanej prevencii a kontrole znečisťovania životného prostredia</vt:lpstr>
    </vt:vector>
  </TitlesOfParts>
  <Company>SIŽP</Company>
  <LinksUpToDate>false</LinksUpToDate>
  <CharactersWithSpaces>35647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povolenie prevádzky zariadenia podľa zákona o Integrovanej prevencii a kontrole znečisťovania životného prostredia</dc:title>
  <dc:creator>123</dc:creator>
  <cp:lastModifiedBy>Moldová Jana</cp:lastModifiedBy>
  <cp:revision>30</cp:revision>
  <cp:lastPrinted>2015-08-11T04:31:00Z</cp:lastPrinted>
  <dcterms:created xsi:type="dcterms:W3CDTF">2015-07-15T07:43:00Z</dcterms:created>
  <dcterms:modified xsi:type="dcterms:W3CDTF">2015-08-24T08:29:00Z</dcterms:modified>
</cp:coreProperties>
</file>