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1196"/>
        <w:gridCol w:w="3323"/>
      </w:tblGrid>
      <w:tr w:rsidR="00AD026C" w14:paraId="485341F1" w14:textId="77777777" w:rsidTr="001A23F9">
        <w:trPr>
          <w:gridAfter w:val="1"/>
          <w:wAfter w:w="3325" w:type="dxa"/>
          <w:trHeight w:val="322"/>
        </w:trPr>
        <w:tc>
          <w:tcPr>
            <w:tcW w:w="57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5341EE" w14:textId="124E1385" w:rsidR="00AD026C" w:rsidRPr="001A4F9E" w:rsidRDefault="00AD026C" w:rsidP="001A4F9E">
            <w:pPr>
              <w:pStyle w:val="Nadpis1"/>
              <w:framePr w:hSpace="0" w:wrap="auto" w:hAnchor="text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Akademický rok:  </w:t>
            </w:r>
            <w:r w:rsidRPr="001A4F9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A4F9E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22</w:t>
            </w:r>
          </w:p>
          <w:p w14:paraId="485341EF" w14:textId="77777777" w:rsidR="00AD026C" w:rsidRPr="001A4F9E" w:rsidRDefault="00AD026C" w:rsidP="00C953EE">
            <w:pPr>
              <w:rPr>
                <w:sz w:val="28"/>
                <w:szCs w:val="28"/>
              </w:rPr>
            </w:pPr>
          </w:p>
        </w:tc>
      </w:tr>
      <w:tr w:rsidR="00AD026C" w14:paraId="485341F4" w14:textId="77777777" w:rsidTr="001A23F9">
        <w:trPr>
          <w:gridAfter w:val="1"/>
          <w:wAfter w:w="3325" w:type="dxa"/>
          <w:trHeight w:val="230"/>
        </w:trPr>
        <w:tc>
          <w:tcPr>
            <w:tcW w:w="57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5341F2" w14:textId="77777777" w:rsidR="00AD026C" w:rsidRDefault="00AD026C" w:rsidP="00C953EE">
            <w:pPr>
              <w:rPr>
                <w:b/>
                <w:bCs/>
                <w:sz w:val="20"/>
              </w:rPr>
            </w:pPr>
          </w:p>
        </w:tc>
      </w:tr>
      <w:tr w:rsidR="000608FB" w14:paraId="485341F7" w14:textId="77777777" w:rsidTr="001A23F9">
        <w:trPr>
          <w:trHeight w:val="225"/>
        </w:trPr>
        <w:tc>
          <w:tcPr>
            <w:tcW w:w="5732" w:type="dxa"/>
            <w:gridSpan w:val="2"/>
            <w:tcBorders>
              <w:left w:val="single" w:sz="12" w:space="0" w:color="auto"/>
            </w:tcBorders>
          </w:tcPr>
          <w:p w14:paraId="485341F5" w14:textId="77777777" w:rsidR="000608FB" w:rsidRDefault="000608FB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Meno:</w:t>
            </w:r>
          </w:p>
        </w:tc>
        <w:tc>
          <w:tcPr>
            <w:tcW w:w="3325" w:type="dxa"/>
            <w:tcBorders>
              <w:right w:val="single" w:sz="12" w:space="0" w:color="auto"/>
            </w:tcBorders>
          </w:tcPr>
          <w:p w14:paraId="485341F6" w14:textId="77777777" w:rsidR="000608FB" w:rsidRDefault="00590608" w:rsidP="0059060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  <w:r w:rsidR="000608FB">
              <w:rPr>
                <w:b/>
                <w:bCs/>
                <w:sz w:val="20"/>
              </w:rPr>
              <w:t>itul:</w:t>
            </w:r>
          </w:p>
        </w:tc>
      </w:tr>
      <w:tr w:rsidR="000608FB" w14:paraId="485341FA" w14:textId="77777777" w:rsidTr="001A23F9">
        <w:trPr>
          <w:trHeight w:val="225"/>
        </w:trPr>
        <w:tc>
          <w:tcPr>
            <w:tcW w:w="5732" w:type="dxa"/>
            <w:gridSpan w:val="2"/>
            <w:tcBorders>
              <w:left w:val="single" w:sz="12" w:space="0" w:color="auto"/>
            </w:tcBorders>
          </w:tcPr>
          <w:p w14:paraId="485341F8" w14:textId="77777777" w:rsidR="000608FB" w:rsidRDefault="000608FB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Priezvisko:</w:t>
            </w:r>
          </w:p>
        </w:tc>
        <w:tc>
          <w:tcPr>
            <w:tcW w:w="3325" w:type="dxa"/>
            <w:tcBorders>
              <w:right w:val="single" w:sz="12" w:space="0" w:color="auto"/>
            </w:tcBorders>
          </w:tcPr>
          <w:p w14:paraId="485341F9" w14:textId="77777777" w:rsidR="000608FB" w:rsidRDefault="000608FB" w:rsidP="00C953EE">
            <w:pPr>
              <w:rPr>
                <w:sz w:val="20"/>
              </w:rPr>
            </w:pPr>
          </w:p>
        </w:tc>
      </w:tr>
      <w:tr w:rsidR="000608FB" w14:paraId="485341FD" w14:textId="77777777" w:rsidTr="001A23F9">
        <w:trPr>
          <w:trHeight w:val="225"/>
        </w:trPr>
        <w:tc>
          <w:tcPr>
            <w:tcW w:w="5732" w:type="dxa"/>
            <w:gridSpan w:val="2"/>
            <w:tcBorders>
              <w:left w:val="single" w:sz="12" w:space="0" w:color="auto"/>
            </w:tcBorders>
          </w:tcPr>
          <w:p w14:paraId="485341FB" w14:textId="77777777" w:rsidR="000608FB" w:rsidRDefault="000608FB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Rodné priezvisko:</w:t>
            </w:r>
          </w:p>
        </w:tc>
        <w:tc>
          <w:tcPr>
            <w:tcW w:w="3325" w:type="dxa"/>
            <w:tcBorders>
              <w:right w:val="single" w:sz="12" w:space="0" w:color="auto"/>
            </w:tcBorders>
          </w:tcPr>
          <w:p w14:paraId="485341FC" w14:textId="77777777" w:rsidR="000608FB" w:rsidRDefault="000608FB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Rodinný stav:</w:t>
            </w:r>
          </w:p>
        </w:tc>
      </w:tr>
      <w:tr w:rsidR="000608FB" w14:paraId="48534200" w14:textId="77777777" w:rsidTr="001A23F9">
        <w:trPr>
          <w:trHeight w:val="225"/>
        </w:trPr>
        <w:tc>
          <w:tcPr>
            <w:tcW w:w="5732" w:type="dxa"/>
            <w:gridSpan w:val="2"/>
            <w:tcBorders>
              <w:left w:val="single" w:sz="12" w:space="0" w:color="auto"/>
            </w:tcBorders>
          </w:tcPr>
          <w:p w14:paraId="485341FE" w14:textId="77777777" w:rsidR="000608FB" w:rsidRDefault="000608FB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Dátum narodenia: </w:t>
            </w:r>
            <w:r>
              <w:rPr>
                <w:sz w:val="20"/>
              </w:rPr>
              <w:t>deň:                mesiac:                   rok:</w:t>
            </w:r>
          </w:p>
        </w:tc>
        <w:tc>
          <w:tcPr>
            <w:tcW w:w="3325" w:type="dxa"/>
            <w:tcBorders>
              <w:right w:val="single" w:sz="12" w:space="0" w:color="auto"/>
            </w:tcBorders>
          </w:tcPr>
          <w:p w14:paraId="485341FF" w14:textId="77777777" w:rsidR="000608FB" w:rsidRDefault="000608FB" w:rsidP="00C953E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Pohlavie:  </w:t>
            </w:r>
            <w:r>
              <w:rPr>
                <w:sz w:val="20"/>
              </w:rPr>
              <w:t xml:space="preserve">  muž   </w:t>
            </w:r>
            <w:r w:rsidR="001A4F9E">
              <w:rPr>
                <w:rFonts w:ascii="Courier New" w:hAnsi="Courier New" w:cs="Courier New"/>
                <w:sz w:val="20"/>
              </w:rPr>
              <w:t>□</w:t>
            </w:r>
            <w:r>
              <w:rPr>
                <w:sz w:val="20"/>
              </w:rPr>
              <w:t xml:space="preserve">             žena</w:t>
            </w:r>
            <w:r w:rsidR="001A4F9E">
              <w:rPr>
                <w:sz w:val="20"/>
              </w:rPr>
              <w:t xml:space="preserve"> </w:t>
            </w:r>
            <w:r w:rsidR="001A4F9E">
              <w:rPr>
                <w:rFonts w:ascii="Courier New" w:hAnsi="Courier New" w:cs="Courier New"/>
                <w:sz w:val="20"/>
              </w:rPr>
              <w:t>□</w:t>
            </w:r>
          </w:p>
        </w:tc>
      </w:tr>
      <w:tr w:rsidR="000608FB" w14:paraId="48534203" w14:textId="77777777" w:rsidTr="001A23F9">
        <w:trPr>
          <w:trHeight w:val="225"/>
        </w:trPr>
        <w:tc>
          <w:tcPr>
            <w:tcW w:w="4535" w:type="dxa"/>
            <w:tcBorders>
              <w:left w:val="single" w:sz="12" w:space="0" w:color="auto"/>
            </w:tcBorders>
          </w:tcPr>
          <w:p w14:paraId="48534201" w14:textId="77777777" w:rsidR="000608FB" w:rsidRDefault="000608FB" w:rsidP="00C953E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Miesto narodenia:</w:t>
            </w:r>
          </w:p>
        </w:tc>
        <w:tc>
          <w:tcPr>
            <w:tcW w:w="4522" w:type="dxa"/>
            <w:gridSpan w:val="2"/>
            <w:tcBorders>
              <w:right w:val="single" w:sz="12" w:space="0" w:color="auto"/>
            </w:tcBorders>
          </w:tcPr>
          <w:p w14:paraId="48534202" w14:textId="77777777" w:rsidR="000608FB" w:rsidRDefault="000608FB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Štát:</w:t>
            </w:r>
          </w:p>
        </w:tc>
      </w:tr>
      <w:tr w:rsidR="006B6363" w14:paraId="48534206" w14:textId="77777777" w:rsidTr="001A23F9">
        <w:trPr>
          <w:trHeight w:val="225"/>
        </w:trPr>
        <w:tc>
          <w:tcPr>
            <w:tcW w:w="4535" w:type="dxa"/>
            <w:tcBorders>
              <w:left w:val="single" w:sz="12" w:space="0" w:color="auto"/>
            </w:tcBorders>
          </w:tcPr>
          <w:p w14:paraId="48534204" w14:textId="10F5D55B" w:rsidR="006B6363" w:rsidRDefault="00225D09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Najvyššie u</w:t>
            </w:r>
            <w:r w:rsidR="006B6363">
              <w:rPr>
                <w:b/>
                <w:bCs/>
                <w:sz w:val="20"/>
              </w:rPr>
              <w:t>končené vzdelanie:</w:t>
            </w:r>
          </w:p>
        </w:tc>
        <w:tc>
          <w:tcPr>
            <w:tcW w:w="4522" w:type="dxa"/>
            <w:gridSpan w:val="2"/>
            <w:tcBorders>
              <w:right w:val="single" w:sz="12" w:space="0" w:color="auto"/>
            </w:tcBorders>
          </w:tcPr>
          <w:p w14:paraId="48534205" w14:textId="77777777" w:rsidR="006B6363" w:rsidRDefault="006B6363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Škola:</w:t>
            </w:r>
          </w:p>
        </w:tc>
      </w:tr>
      <w:tr w:rsidR="000608FB" w14:paraId="4853420A" w14:textId="77777777" w:rsidTr="001A23F9">
        <w:trPr>
          <w:trHeight w:val="225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534207" w14:textId="77777777" w:rsidR="000608FB" w:rsidRDefault="000608FB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Tel. č.: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534208" w14:textId="77777777" w:rsidR="000608FB" w:rsidRDefault="000608FB" w:rsidP="00C953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E-mailová adresa:</w:t>
            </w:r>
          </w:p>
          <w:p w14:paraId="48534209" w14:textId="77777777" w:rsidR="00E90847" w:rsidRDefault="00E90847" w:rsidP="00C953EE">
            <w:pPr>
              <w:rPr>
                <w:b/>
                <w:bCs/>
                <w:sz w:val="20"/>
              </w:rPr>
            </w:pPr>
          </w:p>
        </w:tc>
      </w:tr>
    </w:tbl>
    <w:p w14:paraId="4853420B" w14:textId="77777777" w:rsidR="001D10D8" w:rsidRPr="0036638F" w:rsidRDefault="001D10D8" w:rsidP="00E93F74">
      <w:pPr>
        <w:jc w:val="both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4518"/>
      </w:tblGrid>
      <w:tr w:rsidR="001A23F9" w14:paraId="4853420D" w14:textId="77777777" w:rsidTr="007C2E4E">
        <w:trPr>
          <w:trHeight w:val="225"/>
        </w:trPr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53420C" w14:textId="77777777" w:rsidR="001A23F9" w:rsidRDefault="001A23F9" w:rsidP="007C2E4E">
            <w:pPr>
              <w:pStyle w:val="Nadpis1"/>
              <w:framePr w:hSpace="0" w:wrap="auto" w:hAnchor="text" w:yAlign="inline"/>
            </w:pPr>
            <w:r>
              <w:t>Adresa trvalého bydliska</w:t>
            </w:r>
          </w:p>
        </w:tc>
      </w:tr>
      <w:tr w:rsidR="001A23F9" w14:paraId="4853420F" w14:textId="77777777" w:rsidTr="007C2E4E">
        <w:trPr>
          <w:trHeight w:val="225"/>
        </w:trPr>
        <w:tc>
          <w:tcPr>
            <w:tcW w:w="92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3420E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Ulica a číslo:</w:t>
            </w:r>
          </w:p>
        </w:tc>
      </w:tr>
      <w:tr w:rsidR="001A23F9" w14:paraId="48534212" w14:textId="77777777" w:rsidTr="007C2E4E">
        <w:trPr>
          <w:trHeight w:val="225"/>
        </w:trPr>
        <w:tc>
          <w:tcPr>
            <w:tcW w:w="46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534210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Mesto (obec):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34211" w14:textId="77777777" w:rsidR="001A23F9" w:rsidRDefault="001A23F9" w:rsidP="007C2E4E">
            <w:pPr>
              <w:rPr>
                <w:sz w:val="20"/>
              </w:rPr>
            </w:pPr>
          </w:p>
        </w:tc>
      </w:tr>
      <w:tr w:rsidR="001A23F9" w14:paraId="48534215" w14:textId="77777777" w:rsidTr="007C2E4E">
        <w:trPr>
          <w:trHeight w:val="225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534213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534214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Štát:</w:t>
            </w:r>
          </w:p>
        </w:tc>
      </w:tr>
      <w:tr w:rsidR="001A23F9" w14:paraId="48534217" w14:textId="77777777" w:rsidTr="007C2E4E">
        <w:trPr>
          <w:trHeight w:val="225"/>
        </w:trPr>
        <w:tc>
          <w:tcPr>
            <w:tcW w:w="92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534216" w14:textId="77777777" w:rsidR="001A23F9" w:rsidRPr="0036638F" w:rsidRDefault="001A23F9" w:rsidP="007C2E4E">
            <w:pPr>
              <w:rPr>
                <w:sz w:val="16"/>
              </w:rPr>
            </w:pPr>
          </w:p>
        </w:tc>
      </w:tr>
      <w:tr w:rsidR="001A23F9" w14:paraId="48534219" w14:textId="77777777" w:rsidTr="007C2E4E">
        <w:trPr>
          <w:trHeight w:val="225"/>
        </w:trPr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534218" w14:textId="77777777" w:rsidR="001A23F9" w:rsidRDefault="001A23F9" w:rsidP="007C2E4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Korešpondenčná adresa </w:t>
            </w:r>
            <w:r>
              <w:rPr>
                <w:sz w:val="20"/>
              </w:rPr>
              <w:t>(ak je iná ako adresa trvalého bydliska):</w:t>
            </w:r>
          </w:p>
        </w:tc>
      </w:tr>
      <w:tr w:rsidR="001A23F9" w14:paraId="4853421B" w14:textId="77777777" w:rsidTr="007C2E4E">
        <w:trPr>
          <w:trHeight w:val="225"/>
        </w:trPr>
        <w:tc>
          <w:tcPr>
            <w:tcW w:w="92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3421A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Ulica a číslo:</w:t>
            </w:r>
          </w:p>
        </w:tc>
      </w:tr>
      <w:tr w:rsidR="001A23F9" w14:paraId="4853421E" w14:textId="77777777" w:rsidTr="007C2E4E">
        <w:trPr>
          <w:trHeight w:val="225"/>
        </w:trPr>
        <w:tc>
          <w:tcPr>
            <w:tcW w:w="4605" w:type="dxa"/>
            <w:tcBorders>
              <w:left w:val="single" w:sz="12" w:space="0" w:color="auto"/>
              <w:right w:val="single" w:sz="4" w:space="0" w:color="auto"/>
            </w:tcBorders>
          </w:tcPr>
          <w:p w14:paraId="4853421C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Mesto (obec):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12" w:space="0" w:color="auto"/>
            </w:tcBorders>
          </w:tcPr>
          <w:p w14:paraId="4853421D" w14:textId="77777777" w:rsidR="001A23F9" w:rsidRDefault="001A23F9" w:rsidP="007C2E4E">
            <w:pPr>
              <w:rPr>
                <w:sz w:val="20"/>
              </w:rPr>
            </w:pPr>
          </w:p>
        </w:tc>
      </w:tr>
      <w:tr w:rsidR="001A23F9" w14:paraId="48534221" w14:textId="77777777" w:rsidTr="007C2E4E">
        <w:trPr>
          <w:trHeight w:val="225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53421F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534220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Štát</w:t>
            </w:r>
          </w:p>
        </w:tc>
      </w:tr>
    </w:tbl>
    <w:p w14:paraId="48534222" w14:textId="77777777" w:rsidR="001A23F9" w:rsidRPr="0036638F" w:rsidRDefault="001A23F9" w:rsidP="001A23F9">
      <w:pPr>
        <w:rPr>
          <w:sz w:val="1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22"/>
      </w:tblGrid>
      <w:tr w:rsidR="001A23F9" w14:paraId="48534224" w14:textId="77777777" w:rsidTr="007C2E4E">
        <w:trPr>
          <w:trHeight w:val="225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534223" w14:textId="08B2DF6A" w:rsidR="001A23F9" w:rsidRDefault="001A23F9" w:rsidP="00334E7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Fakturačná adresa</w:t>
            </w:r>
            <w:r w:rsidR="001829B2">
              <w:rPr>
                <w:b/>
                <w:bCs/>
                <w:sz w:val="20"/>
              </w:rPr>
              <w:t xml:space="preserve"> </w:t>
            </w:r>
            <w:r w:rsidR="001829B2" w:rsidRPr="001829B2">
              <w:rPr>
                <w:bCs/>
                <w:sz w:val="20"/>
              </w:rPr>
              <w:t xml:space="preserve">(ak </w:t>
            </w:r>
            <w:r w:rsidR="00334E75">
              <w:rPr>
                <w:bCs/>
                <w:sz w:val="20"/>
              </w:rPr>
              <w:t>bude za Vás úhradu realizovať zamestnávateľ</w:t>
            </w:r>
            <w:r w:rsidR="00225D09">
              <w:rPr>
                <w:bCs/>
                <w:sz w:val="20"/>
              </w:rPr>
              <w:t>/organizácia</w:t>
            </w:r>
            <w:r w:rsidR="00334E75">
              <w:rPr>
                <w:bCs/>
                <w:sz w:val="20"/>
              </w:rPr>
              <w:t>)</w:t>
            </w:r>
            <w:r w:rsidR="006B6363">
              <w:rPr>
                <w:bCs/>
                <w:sz w:val="20"/>
              </w:rPr>
              <w:t>:</w:t>
            </w:r>
          </w:p>
        </w:tc>
      </w:tr>
      <w:tr w:rsidR="001A23F9" w14:paraId="48534226" w14:textId="77777777" w:rsidTr="007C2E4E">
        <w:trPr>
          <w:trHeight w:val="225"/>
        </w:trPr>
        <w:tc>
          <w:tcPr>
            <w:tcW w:w="9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34225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 xml:space="preserve">Organizácia: </w:t>
            </w:r>
          </w:p>
        </w:tc>
      </w:tr>
      <w:tr w:rsidR="001A23F9" w14:paraId="48534228" w14:textId="77777777" w:rsidTr="007C2E4E">
        <w:trPr>
          <w:trHeight w:val="225"/>
        </w:trPr>
        <w:tc>
          <w:tcPr>
            <w:tcW w:w="9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34227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Ulica a číslo:</w:t>
            </w:r>
          </w:p>
        </w:tc>
      </w:tr>
      <w:tr w:rsidR="001A23F9" w14:paraId="4853422A" w14:textId="77777777" w:rsidTr="007C2E4E">
        <w:trPr>
          <w:trHeight w:val="225"/>
        </w:trPr>
        <w:tc>
          <w:tcPr>
            <w:tcW w:w="9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34229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Mesto (obec):</w:t>
            </w:r>
          </w:p>
        </w:tc>
      </w:tr>
      <w:tr w:rsidR="001A23F9" w14:paraId="4853422D" w14:textId="77777777" w:rsidTr="007C2E4E">
        <w:trPr>
          <w:trHeight w:val="225"/>
        </w:trPr>
        <w:tc>
          <w:tcPr>
            <w:tcW w:w="4535" w:type="dxa"/>
            <w:tcBorders>
              <w:left w:val="single" w:sz="12" w:space="0" w:color="auto"/>
              <w:right w:val="single" w:sz="4" w:space="0" w:color="auto"/>
            </w:tcBorders>
          </w:tcPr>
          <w:p w14:paraId="4853422B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4522" w:type="dxa"/>
            <w:tcBorders>
              <w:left w:val="single" w:sz="4" w:space="0" w:color="auto"/>
              <w:right w:val="single" w:sz="12" w:space="0" w:color="auto"/>
            </w:tcBorders>
          </w:tcPr>
          <w:p w14:paraId="4853422C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Štát</w:t>
            </w:r>
          </w:p>
        </w:tc>
      </w:tr>
      <w:tr w:rsidR="001A23F9" w14:paraId="48534230" w14:textId="77777777" w:rsidTr="007C2E4E">
        <w:trPr>
          <w:trHeight w:val="225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53422E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 xml:space="preserve">IČO: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53422F" w14:textId="77777777" w:rsidR="001A23F9" w:rsidRDefault="001A23F9" w:rsidP="007C2E4E">
            <w:pPr>
              <w:rPr>
                <w:sz w:val="20"/>
              </w:rPr>
            </w:pPr>
            <w:r>
              <w:rPr>
                <w:sz w:val="20"/>
              </w:rPr>
              <w:t>IČ</w:t>
            </w:r>
            <w:r w:rsidR="0036638F">
              <w:rPr>
                <w:sz w:val="20"/>
              </w:rPr>
              <w:t xml:space="preserve"> DPH</w:t>
            </w:r>
            <w:r>
              <w:rPr>
                <w:sz w:val="20"/>
              </w:rPr>
              <w:t>:</w:t>
            </w:r>
          </w:p>
        </w:tc>
      </w:tr>
    </w:tbl>
    <w:p w14:paraId="48534231" w14:textId="77777777" w:rsidR="001A23F9" w:rsidRPr="0036638F" w:rsidRDefault="001A23F9" w:rsidP="001A23F9">
      <w:pPr>
        <w:rPr>
          <w:sz w:val="18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34"/>
      </w:tblGrid>
      <w:tr w:rsidR="001A23F9" w14:paraId="48534233" w14:textId="77777777" w:rsidTr="007C2E4E">
        <w:trPr>
          <w:trHeight w:val="225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534232" w14:textId="77777777" w:rsidR="001A23F9" w:rsidRDefault="001A23F9" w:rsidP="007C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Slovenská poľnohospodárska univerzita v Nitre</w:t>
            </w:r>
          </w:p>
        </w:tc>
      </w:tr>
      <w:tr w:rsidR="001A23F9" w14:paraId="48534235" w14:textId="77777777" w:rsidTr="007C2E4E">
        <w:trPr>
          <w:trHeight w:val="225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34234" w14:textId="55BE321A" w:rsidR="001A23F9" w:rsidRDefault="001A23F9" w:rsidP="007C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Fakulta </w:t>
            </w:r>
            <w:r w:rsidR="0061146E">
              <w:rPr>
                <w:b/>
                <w:bCs/>
                <w:sz w:val="20"/>
              </w:rPr>
              <w:t>európskych štúdií a regionálneho rozvoja</w:t>
            </w:r>
          </w:p>
        </w:tc>
      </w:tr>
      <w:tr w:rsidR="001A23F9" w14:paraId="4853423A" w14:textId="77777777" w:rsidTr="007C2E4E">
        <w:trPr>
          <w:trHeight w:val="460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C4A347" w14:textId="77777777" w:rsidR="00D520B2" w:rsidRDefault="001A23F9" w:rsidP="00270B4C">
            <w:pPr>
              <w:rPr>
                <w:b/>
                <w:bCs/>
                <w:sz w:val="20"/>
                <w:szCs w:val="20"/>
              </w:rPr>
            </w:pPr>
            <w:r w:rsidRPr="00FB4735">
              <w:rPr>
                <w:b/>
                <w:bCs/>
                <w:sz w:val="20"/>
                <w:szCs w:val="20"/>
              </w:rPr>
              <w:t xml:space="preserve">Vzdelávací program:  </w:t>
            </w:r>
            <w:r w:rsidR="000D3BE1" w:rsidRPr="000D3BE1">
              <w:rPr>
                <w:b/>
                <w:bCs/>
                <w:sz w:val="20"/>
                <w:szCs w:val="20"/>
              </w:rPr>
              <w:t>Vzdelávací modulový program: Podpora rozvoja vidieka</w:t>
            </w:r>
          </w:p>
          <w:p w14:paraId="48534239" w14:textId="3CEF52D4" w:rsidR="001A23F9" w:rsidRPr="00FB4735" w:rsidRDefault="0036638F" w:rsidP="0037616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Modul:      </w:t>
            </w:r>
            <w:r w:rsidR="00270B4C" w:rsidRPr="00054AC3">
              <w:rPr>
                <w:sz w:val="20"/>
                <w:szCs w:val="20"/>
              </w:rPr>
              <w:t xml:space="preserve">• </w:t>
            </w:r>
            <w:r w:rsidR="00376169">
              <w:rPr>
                <w:sz w:val="20"/>
                <w:szCs w:val="20"/>
              </w:rPr>
              <w:t>Predaj z dvora</w:t>
            </w:r>
          </w:p>
        </w:tc>
      </w:tr>
      <w:tr w:rsidR="001A23F9" w14:paraId="4853423F" w14:textId="77777777" w:rsidTr="007C2E4E">
        <w:trPr>
          <w:trHeight w:val="460"/>
        </w:trPr>
        <w:tc>
          <w:tcPr>
            <w:tcW w:w="45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53423B" w14:textId="77777777" w:rsidR="001A23F9" w:rsidRPr="00622FE7" w:rsidRDefault="001A23F9" w:rsidP="007C2E4E">
            <w:pPr>
              <w:rPr>
                <w:b/>
                <w:bCs/>
                <w:sz w:val="20"/>
              </w:rPr>
            </w:pPr>
            <w:r w:rsidRPr="00622FE7">
              <w:rPr>
                <w:b/>
                <w:bCs/>
                <w:sz w:val="20"/>
              </w:rPr>
              <w:t>Termín konania kurzu:</w:t>
            </w:r>
          </w:p>
          <w:p w14:paraId="4853423C" w14:textId="166080E9" w:rsidR="001A23F9" w:rsidRPr="004174BA" w:rsidRDefault="001A23F9" w:rsidP="007C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r w:rsidRPr="00622FE7">
              <w:rPr>
                <w:b/>
                <w:bCs/>
                <w:sz w:val="20"/>
              </w:rPr>
              <w:t xml:space="preserve">d </w:t>
            </w:r>
            <w:r w:rsidR="00A64302">
              <w:rPr>
                <w:b/>
                <w:bCs/>
                <w:sz w:val="20"/>
              </w:rPr>
              <w:t>20.10.2021-21.10.2021</w:t>
            </w:r>
            <w:r>
              <w:rPr>
                <w:b/>
                <w:bCs/>
                <w:sz w:val="20"/>
              </w:rPr>
              <w:t xml:space="preserve"> </w:t>
            </w:r>
            <w:r w:rsidR="001829B2" w:rsidRPr="0033004E">
              <w:rPr>
                <w:bCs/>
                <w:sz w:val="20"/>
              </w:rPr>
              <w:t>(podľa časového harmonogramu kurzu)</w:t>
            </w:r>
          </w:p>
        </w:tc>
        <w:tc>
          <w:tcPr>
            <w:tcW w:w="4534" w:type="dxa"/>
            <w:tcBorders>
              <w:left w:val="single" w:sz="12" w:space="0" w:color="auto"/>
              <w:right w:val="single" w:sz="12" w:space="0" w:color="auto"/>
            </w:tcBorders>
          </w:tcPr>
          <w:p w14:paraId="4853423D" w14:textId="77777777" w:rsidR="001A23F9" w:rsidRPr="00622FE7" w:rsidRDefault="001A23F9" w:rsidP="007C2E4E">
            <w:pPr>
              <w:rPr>
                <w:b/>
                <w:bCs/>
                <w:sz w:val="20"/>
              </w:rPr>
            </w:pPr>
            <w:r w:rsidRPr="00622FE7">
              <w:rPr>
                <w:b/>
                <w:bCs/>
                <w:sz w:val="20"/>
              </w:rPr>
              <w:t>Miesto konania kurzu:</w:t>
            </w:r>
          </w:p>
          <w:p w14:paraId="4853423E" w14:textId="15DE6AF8" w:rsidR="001A23F9" w:rsidRDefault="00781A87" w:rsidP="007C2E4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FEŠRR, SPU v NITRE</w:t>
            </w:r>
          </w:p>
        </w:tc>
      </w:tr>
    </w:tbl>
    <w:p w14:paraId="48534240" w14:textId="77777777" w:rsidR="001A23F9" w:rsidRPr="001A23F9" w:rsidRDefault="001A23F9" w:rsidP="001A23F9">
      <w:pPr>
        <w:autoSpaceDE w:val="0"/>
        <w:autoSpaceDN w:val="0"/>
        <w:adjustRightInd w:val="0"/>
        <w:rPr>
          <w:b/>
          <w:bCs/>
          <w:sz w:val="12"/>
        </w:rPr>
      </w:pPr>
    </w:p>
    <w:p w14:paraId="48534241" w14:textId="77777777" w:rsidR="001A23F9" w:rsidRDefault="001A23F9" w:rsidP="001A23F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Vyhlásenie a súhlas účastníka vzdelávacieho programu ďalšieho vzdelávania</w:t>
      </w:r>
    </w:p>
    <w:p w14:paraId="48534242" w14:textId="77777777" w:rsidR="001A23F9" w:rsidRDefault="001A23F9" w:rsidP="001A23F9">
      <w:pPr>
        <w:jc w:val="both"/>
        <w:rPr>
          <w:sz w:val="16"/>
          <w:szCs w:val="18"/>
        </w:rPr>
      </w:pPr>
      <w:r w:rsidRPr="001A23F9">
        <w:rPr>
          <w:sz w:val="16"/>
          <w:szCs w:val="18"/>
        </w:rPr>
        <w:t>V súlade s ustanovením Čl. 6 ods. 1 písm. a) Nariadenia Európskeho parlamentu a Rady (EÚ) 2016/679 z 27. apríla 2016 o ochrane fyzických osôb pri spracúvaní osobných údajov a o voľnom pohybe takýchto údajov, ktorým sa zrušuje smernica 95/46/ES (všeobecné nariadenie o ochrane údajov) týmto vyjadrujem súhlas Kancelárii vnútorného systému zabezpečovania kvality SPU so spracúvaním mojich osobných údajov v rozsahu uvedenom v tejto prihláške.  Súhlas udeľujem na účely súvisiace s ďalším vzdelávaním.  Zároveň súhlasím s vytvorením a zverejnením mojich fotografií z aktivít ďalšieho vzdelávania na webovom sídle SPU. Tento súhlas na spracúvanie osobných údajov platí počas doby vzdelávania a 2 roky po ukončení ďalšieho vzdelávania na SPU. Svojím podpisom potvrdzujem, že som bol/bola poučený/á o svojich právach pri spracúvaní osobných údajov a možnosti písomného odvolania tohto súhlasu.</w:t>
      </w:r>
    </w:p>
    <w:p w14:paraId="48534243" w14:textId="77777777" w:rsidR="001A23F9" w:rsidRPr="001A23F9" w:rsidRDefault="001A23F9" w:rsidP="001A23F9">
      <w:pPr>
        <w:jc w:val="both"/>
        <w:rPr>
          <w:sz w:val="14"/>
          <w:szCs w:val="18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4227"/>
      </w:tblGrid>
      <w:tr w:rsidR="001A23F9" w:rsidRPr="00036460" w14:paraId="48534248" w14:textId="77777777" w:rsidTr="007C2E4E">
        <w:trPr>
          <w:trHeight w:val="386"/>
        </w:trPr>
        <w:tc>
          <w:tcPr>
            <w:tcW w:w="4770" w:type="dxa"/>
          </w:tcPr>
          <w:p w14:paraId="48534244" w14:textId="77777777" w:rsidR="001A23F9" w:rsidRDefault="001A23F9" w:rsidP="007C2E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6460">
              <w:rPr>
                <w:b/>
                <w:bCs/>
                <w:sz w:val="20"/>
                <w:szCs w:val="20"/>
              </w:rPr>
              <w:t xml:space="preserve">Dátum: </w:t>
            </w:r>
          </w:p>
          <w:p w14:paraId="48534245" w14:textId="77777777" w:rsidR="001A23F9" w:rsidRPr="00036460" w:rsidRDefault="001A23F9" w:rsidP="007C2E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48534246" w14:textId="77777777" w:rsidR="001A23F9" w:rsidRPr="00036460" w:rsidRDefault="001A23F9" w:rsidP="007C2E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646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27" w:type="dxa"/>
          </w:tcPr>
          <w:p w14:paraId="48534247" w14:textId="77777777" w:rsidR="001A23F9" w:rsidRPr="00036460" w:rsidRDefault="001A23F9" w:rsidP="007C2E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6460">
              <w:rPr>
                <w:b/>
                <w:bCs/>
                <w:sz w:val="20"/>
                <w:szCs w:val="20"/>
              </w:rPr>
              <w:t>Podpis uchádza</w:t>
            </w:r>
            <w:r w:rsidRPr="00E54DD7">
              <w:rPr>
                <w:b/>
                <w:bCs/>
                <w:sz w:val="20"/>
                <w:szCs w:val="20"/>
              </w:rPr>
              <w:t>č</w:t>
            </w:r>
            <w:r w:rsidRPr="00036460">
              <w:rPr>
                <w:b/>
                <w:bCs/>
                <w:sz w:val="20"/>
                <w:szCs w:val="20"/>
              </w:rPr>
              <w:t>a:</w:t>
            </w:r>
          </w:p>
        </w:tc>
      </w:tr>
    </w:tbl>
    <w:p w14:paraId="48534249" w14:textId="639004E8" w:rsidR="001C10CD" w:rsidRDefault="001C10CD" w:rsidP="00E93F74">
      <w:pPr>
        <w:jc w:val="both"/>
        <w:rPr>
          <w:b/>
        </w:rPr>
      </w:pPr>
    </w:p>
    <w:p w14:paraId="27193364" w14:textId="0CD54784" w:rsidR="0002743F" w:rsidRDefault="0002743F" w:rsidP="00E93F74">
      <w:pPr>
        <w:jc w:val="both"/>
        <w:rPr>
          <w:b/>
        </w:rPr>
      </w:pPr>
    </w:p>
    <w:p w14:paraId="6D2551AA" w14:textId="4BBAE83C" w:rsidR="0002743F" w:rsidRDefault="0002743F" w:rsidP="00E93F74">
      <w:pPr>
        <w:jc w:val="both"/>
        <w:rPr>
          <w:b/>
        </w:rPr>
      </w:pPr>
    </w:p>
    <w:p w14:paraId="5C6C1AD7" w14:textId="3A4E8A2A" w:rsidR="0002743F" w:rsidRDefault="0002743F" w:rsidP="00E93F74">
      <w:pPr>
        <w:jc w:val="both"/>
        <w:rPr>
          <w:b/>
        </w:rPr>
      </w:pPr>
    </w:p>
    <w:p w14:paraId="721741D9" w14:textId="014624D0" w:rsidR="0002743F" w:rsidRDefault="0002743F" w:rsidP="00E93F74">
      <w:pPr>
        <w:jc w:val="both"/>
        <w:rPr>
          <w:b/>
        </w:rPr>
      </w:pPr>
    </w:p>
    <w:p w14:paraId="7AFEE027" w14:textId="1EEA38E6" w:rsidR="0002743F" w:rsidRDefault="0002743F" w:rsidP="00E93F74">
      <w:pPr>
        <w:jc w:val="both"/>
        <w:rPr>
          <w:b/>
        </w:rPr>
      </w:pPr>
    </w:p>
    <w:p w14:paraId="1A9590D2" w14:textId="77777777" w:rsidR="0002743F" w:rsidRDefault="0002743F" w:rsidP="00E93F74">
      <w:pPr>
        <w:jc w:val="both"/>
        <w:rPr>
          <w:b/>
        </w:rPr>
      </w:pPr>
    </w:p>
    <w:p w14:paraId="4853424A" w14:textId="77777777" w:rsidR="001437C7" w:rsidRDefault="001437C7" w:rsidP="00E93F74">
      <w:pPr>
        <w:jc w:val="both"/>
        <w:rPr>
          <w:b/>
        </w:rPr>
      </w:pPr>
    </w:p>
    <w:p w14:paraId="4853424B" w14:textId="77777777" w:rsidR="00270B4C" w:rsidRPr="00E93F74" w:rsidRDefault="00270B4C" w:rsidP="00270B4C">
      <w:pPr>
        <w:jc w:val="both"/>
        <w:rPr>
          <w:b/>
        </w:rPr>
      </w:pPr>
      <w:r w:rsidRPr="00E93F74">
        <w:rPr>
          <w:b/>
        </w:rPr>
        <w:lastRenderedPageBreak/>
        <w:t>Ďalšie informácie a pokyny:</w:t>
      </w:r>
    </w:p>
    <w:p w14:paraId="4853424C" w14:textId="77777777" w:rsidR="00270B4C" w:rsidRPr="00E93F74" w:rsidRDefault="00270B4C" w:rsidP="00270B4C">
      <w:pPr>
        <w:jc w:val="both"/>
        <w:rPr>
          <w:b/>
        </w:rPr>
      </w:pPr>
    </w:p>
    <w:p w14:paraId="4853424D" w14:textId="7D122A5A" w:rsidR="001829B2" w:rsidRDefault="00270B4C" w:rsidP="00270B4C">
      <w:pPr>
        <w:jc w:val="both"/>
        <w:rPr>
          <w:color w:val="000000"/>
          <w:shd w:val="clear" w:color="auto" w:fill="FFFFFF"/>
        </w:rPr>
      </w:pPr>
      <w:r w:rsidRPr="00B9004F">
        <w:rPr>
          <w:color w:val="000000"/>
          <w:shd w:val="clear" w:color="auto" w:fill="FFFFFF"/>
        </w:rPr>
        <w:t>Poplatok za</w:t>
      </w:r>
      <w:r>
        <w:rPr>
          <w:color w:val="000000"/>
          <w:shd w:val="clear" w:color="auto" w:fill="FFFFFF"/>
        </w:rPr>
        <w:t xml:space="preserve"> jeden modul </w:t>
      </w:r>
      <w:r w:rsidRPr="00B9004F">
        <w:rPr>
          <w:color w:val="000000"/>
          <w:shd w:val="clear" w:color="auto" w:fill="FFFFFF"/>
        </w:rPr>
        <w:t xml:space="preserve">vzdelávacieho programu je </w:t>
      </w:r>
      <w:r w:rsidR="00297878">
        <w:rPr>
          <w:b/>
          <w:color w:val="000000"/>
          <w:shd w:val="clear" w:color="auto" w:fill="FFFFFF"/>
        </w:rPr>
        <w:t>80</w:t>
      </w:r>
      <w:r w:rsidRPr="002C4853">
        <w:rPr>
          <w:b/>
          <w:color w:val="000000"/>
          <w:shd w:val="clear" w:color="auto" w:fill="FFFFFF"/>
        </w:rPr>
        <w:t>€.</w:t>
      </w:r>
      <w:r w:rsidRPr="00B9004F">
        <w:rPr>
          <w:b/>
          <w:color w:val="000000"/>
          <w:shd w:val="clear" w:color="auto" w:fill="FFFFFF"/>
        </w:rPr>
        <w:t xml:space="preserve"> </w:t>
      </w:r>
      <w:r w:rsidRPr="00B9004F">
        <w:rPr>
          <w:color w:val="000000"/>
          <w:shd w:val="clear" w:color="auto" w:fill="FFFFFF"/>
        </w:rPr>
        <w:t xml:space="preserve">Poplatok za štúdium sa poukazuje na účet </w:t>
      </w:r>
      <w:r w:rsidRPr="00B9004F">
        <w:rPr>
          <w:b/>
          <w:color w:val="000000"/>
          <w:shd w:val="clear" w:color="auto" w:fill="FFFFFF"/>
        </w:rPr>
        <w:t>č. IBAN: SK40 8180 0000 0070 0006 6247</w:t>
      </w:r>
      <w:r w:rsidRPr="00B9004F">
        <w:rPr>
          <w:color w:val="000000"/>
          <w:shd w:val="clear" w:color="auto" w:fill="FFFFFF"/>
        </w:rPr>
        <w:t xml:space="preserve">, variabilný symbol (VS) </w:t>
      </w:r>
      <w:r w:rsidR="00CC79F3" w:rsidRPr="00CC79F3">
        <w:rPr>
          <w:b/>
          <w:color w:val="000000"/>
          <w:shd w:val="clear" w:color="auto" w:fill="FFFFFF"/>
        </w:rPr>
        <w:t>106130</w:t>
      </w:r>
      <w:r>
        <w:rPr>
          <w:b/>
          <w:color w:val="000000"/>
          <w:shd w:val="clear" w:color="auto" w:fill="FFFFFF"/>
        </w:rPr>
        <w:t>,</w:t>
      </w:r>
      <w:r w:rsidRPr="00B9004F">
        <w:rPr>
          <w:color w:val="000000"/>
          <w:shd w:val="clear" w:color="auto" w:fill="FFFFFF"/>
        </w:rPr>
        <w:t xml:space="preserve"> do správy pre prijímateľa uveďte</w:t>
      </w:r>
      <w:r w:rsidR="001829B2">
        <w:rPr>
          <w:color w:val="000000"/>
          <w:shd w:val="clear" w:color="auto" w:fill="FFFFFF"/>
        </w:rPr>
        <w:t>:</w:t>
      </w:r>
    </w:p>
    <w:p w14:paraId="4853424E" w14:textId="7F23611C" w:rsidR="00270B4C" w:rsidRDefault="00CC79F3" w:rsidP="00270B4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106130</w:t>
      </w:r>
      <w:r w:rsidR="00270B4C" w:rsidRPr="00B9004F">
        <w:rPr>
          <w:color w:val="000000"/>
          <w:shd w:val="clear" w:color="auto" w:fill="FFFFFF"/>
        </w:rPr>
        <w:t xml:space="preserve"> + </w:t>
      </w:r>
      <w:r w:rsidR="00270B4C" w:rsidRPr="00B9004F">
        <w:rPr>
          <w:i/>
          <w:color w:val="000000"/>
          <w:shd w:val="clear" w:color="auto" w:fill="FFFFFF"/>
        </w:rPr>
        <w:t>Meno a</w:t>
      </w:r>
      <w:r>
        <w:rPr>
          <w:i/>
          <w:color w:val="000000"/>
          <w:shd w:val="clear" w:color="auto" w:fill="FFFFFF"/>
        </w:rPr>
        <w:t> Priezvisko_predajzdvora</w:t>
      </w:r>
      <w:r w:rsidR="00270B4C" w:rsidRPr="00B9004F">
        <w:rPr>
          <w:color w:val="000000"/>
          <w:shd w:val="clear" w:color="auto" w:fill="FFFFFF"/>
        </w:rPr>
        <w:t xml:space="preserve"> </w:t>
      </w:r>
    </w:p>
    <w:p w14:paraId="4853424F" w14:textId="77777777" w:rsidR="001829B2" w:rsidRDefault="001829B2" w:rsidP="00270B4C">
      <w:pPr>
        <w:jc w:val="both"/>
        <w:rPr>
          <w:color w:val="000000"/>
          <w:shd w:val="clear" w:color="auto" w:fill="FFFFFF"/>
        </w:rPr>
      </w:pPr>
    </w:p>
    <w:p w14:paraId="48534250" w14:textId="6D448C19" w:rsidR="001829B2" w:rsidRPr="00CC79F3" w:rsidRDefault="001829B2" w:rsidP="00270B4C">
      <w:pPr>
        <w:jc w:val="both"/>
        <w:rPr>
          <w:b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Prihlasovanie je možné </w:t>
      </w:r>
      <w:r w:rsidRPr="00CC79F3">
        <w:rPr>
          <w:b/>
          <w:shd w:val="clear" w:color="auto" w:fill="FFFFFF"/>
        </w:rPr>
        <w:t xml:space="preserve">do </w:t>
      </w:r>
      <w:r w:rsidR="0002743F" w:rsidRPr="00CC79F3">
        <w:rPr>
          <w:b/>
          <w:shd w:val="clear" w:color="auto" w:fill="FFFFFF"/>
        </w:rPr>
        <w:t>31.8.2021</w:t>
      </w:r>
      <w:r w:rsidRPr="00CC79F3">
        <w:rPr>
          <w:b/>
          <w:shd w:val="clear" w:color="auto" w:fill="FFFFFF"/>
        </w:rPr>
        <w:t>.</w:t>
      </w:r>
    </w:p>
    <w:p w14:paraId="462E4FE5" w14:textId="29C238EB" w:rsidR="00CC79F3" w:rsidRPr="00CC79F3" w:rsidRDefault="001829B2" w:rsidP="00270B4C">
      <w:pPr>
        <w:jc w:val="both"/>
        <w:rPr>
          <w:b/>
          <w:shd w:val="clear" w:color="auto" w:fill="FFFFFF"/>
        </w:rPr>
      </w:pPr>
      <w:r>
        <w:rPr>
          <w:color w:val="000000"/>
          <w:shd w:val="clear" w:color="auto" w:fill="FFFFFF"/>
        </w:rPr>
        <w:t xml:space="preserve">Úhradu realizujte prosím </w:t>
      </w:r>
      <w:r w:rsidRPr="00CC79F3">
        <w:rPr>
          <w:b/>
          <w:shd w:val="clear" w:color="auto" w:fill="FFFFFF"/>
        </w:rPr>
        <w:t xml:space="preserve">do </w:t>
      </w:r>
      <w:r w:rsidR="00297878" w:rsidRPr="00CC79F3">
        <w:rPr>
          <w:b/>
          <w:shd w:val="clear" w:color="auto" w:fill="FFFFFF"/>
        </w:rPr>
        <w:t>20</w:t>
      </w:r>
      <w:r w:rsidRPr="00CC79F3">
        <w:rPr>
          <w:b/>
          <w:shd w:val="clear" w:color="auto" w:fill="FFFFFF"/>
        </w:rPr>
        <w:t>.0</w:t>
      </w:r>
      <w:r w:rsidR="00CC79F3" w:rsidRPr="00CC79F3">
        <w:rPr>
          <w:b/>
          <w:shd w:val="clear" w:color="auto" w:fill="FFFFFF"/>
        </w:rPr>
        <w:t>9</w:t>
      </w:r>
      <w:r w:rsidRPr="00CC79F3">
        <w:rPr>
          <w:b/>
          <w:shd w:val="clear" w:color="auto" w:fill="FFFFFF"/>
        </w:rPr>
        <w:t>.202</w:t>
      </w:r>
      <w:r w:rsidR="00297878" w:rsidRPr="00CC79F3">
        <w:rPr>
          <w:b/>
          <w:shd w:val="clear" w:color="auto" w:fill="FFFFFF"/>
        </w:rPr>
        <w:t>1</w:t>
      </w:r>
      <w:r w:rsidR="00CC79F3">
        <w:rPr>
          <w:b/>
          <w:shd w:val="clear" w:color="auto" w:fill="FFFFFF"/>
        </w:rPr>
        <w:t xml:space="preserve"> </w:t>
      </w:r>
      <w:r w:rsidR="00CC79F3" w:rsidRPr="00CC79F3">
        <w:rPr>
          <w:color w:val="000000"/>
          <w:shd w:val="clear" w:color="auto" w:fill="FFFFFF"/>
        </w:rPr>
        <w:t>až po potvrdení zo strany organizátora, že sa kurz otvorí (v závislosti od počtu prihlásených účastníkov).</w:t>
      </w:r>
      <w:r w:rsidR="00CC79F3">
        <w:rPr>
          <w:color w:val="000000"/>
          <w:shd w:val="clear" w:color="auto" w:fill="FFFFFF"/>
        </w:rPr>
        <w:t xml:space="preserve"> Potvrdenie o otvorení resp. neotvorení kurzu zašle organizátor najneskôr do 6.9.2021 na e-mailovú adresu uvedenú v prihláške.</w:t>
      </w:r>
    </w:p>
    <w:p w14:paraId="48534253" w14:textId="77777777" w:rsidR="001829B2" w:rsidRDefault="001829B2" w:rsidP="00270B4C">
      <w:pPr>
        <w:jc w:val="both"/>
        <w:rPr>
          <w:color w:val="000000"/>
          <w:shd w:val="clear" w:color="auto" w:fill="FFFFFF"/>
        </w:rPr>
      </w:pPr>
    </w:p>
    <w:p w14:paraId="48534254" w14:textId="77777777" w:rsidR="00270B4C" w:rsidRPr="00E93F74" w:rsidRDefault="00270B4C" w:rsidP="00270B4C">
      <w:pPr>
        <w:jc w:val="both"/>
        <w:rPr>
          <w:color w:val="000000"/>
          <w:shd w:val="clear" w:color="auto" w:fill="FFFFFF"/>
        </w:rPr>
      </w:pPr>
      <w:r w:rsidRPr="00E93F74">
        <w:rPr>
          <w:color w:val="000000"/>
          <w:shd w:val="clear" w:color="auto" w:fill="FFFFFF"/>
        </w:rPr>
        <w:t>Ak účastník ďalšieho vzdelávania preruší alebo zanechá štúdium</w:t>
      </w:r>
      <w:r>
        <w:rPr>
          <w:color w:val="000000"/>
          <w:shd w:val="clear" w:color="auto" w:fill="FFFFFF"/>
        </w:rPr>
        <w:t>, prípadne sa nezúčastní vzdelávania z nejakej príčiny</w:t>
      </w:r>
      <w:r w:rsidRPr="00E93F74">
        <w:rPr>
          <w:color w:val="000000"/>
          <w:shd w:val="clear" w:color="auto" w:fill="FFFFFF"/>
        </w:rPr>
        <w:t xml:space="preserve">, </w:t>
      </w:r>
      <w:r w:rsidRPr="00471ADB">
        <w:rPr>
          <w:b/>
          <w:color w:val="000000"/>
          <w:shd w:val="clear" w:color="auto" w:fill="FFFFFF"/>
        </w:rPr>
        <w:t>zaplatený poplatok sa nevracia.</w:t>
      </w:r>
      <w:r w:rsidRPr="00E93F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Podrobnejšie informácie o konaní kurzu budú zverejnené po uzávierke prihlášok.</w:t>
      </w:r>
    </w:p>
    <w:p w14:paraId="48534255" w14:textId="77777777" w:rsidR="00270B4C" w:rsidRPr="00E93F74" w:rsidRDefault="00270B4C" w:rsidP="00270B4C">
      <w:pPr>
        <w:jc w:val="both"/>
        <w:rPr>
          <w:color w:val="000000"/>
          <w:shd w:val="clear" w:color="auto" w:fill="FFFFFF"/>
        </w:rPr>
      </w:pPr>
    </w:p>
    <w:p w14:paraId="48534256" w14:textId="77777777" w:rsidR="00270B4C" w:rsidRDefault="00270B4C" w:rsidP="00270B4C">
      <w:pPr>
        <w:jc w:val="both"/>
        <w:rPr>
          <w:rStyle w:val="apple-converted-space"/>
          <w:b/>
          <w:color w:val="000000"/>
          <w:shd w:val="clear" w:color="auto" w:fill="FFFFFF"/>
        </w:rPr>
      </w:pPr>
      <w:r w:rsidRPr="00E93F74">
        <w:rPr>
          <w:b/>
          <w:color w:val="000000"/>
          <w:shd w:val="clear" w:color="auto" w:fill="FFFFFF"/>
        </w:rPr>
        <w:t xml:space="preserve">Dokladom o ukončení vzdelávacieho programu je Osvedčenie o absolvovaní akreditovaného vzdelávacieho programu ďalšieho vzdelávania, ktoré podľa </w:t>
      </w:r>
      <w:r w:rsidRPr="00E93F74">
        <w:rPr>
          <w:b/>
          <w:spacing w:val="1"/>
        </w:rPr>
        <w:t>Zákona č. 568/2009 Z.z. o celoživotnom vzdelávaní a o zmene a doplnení niektorých zákonov</w:t>
      </w:r>
      <w:r w:rsidRPr="00E93F74">
        <w:rPr>
          <w:b/>
          <w:color w:val="000000"/>
        </w:rPr>
        <w:t xml:space="preserve"> </w:t>
      </w:r>
      <w:r w:rsidRPr="00E93F74">
        <w:rPr>
          <w:b/>
          <w:color w:val="000000"/>
          <w:shd w:val="clear" w:color="auto" w:fill="FFFFFF"/>
        </w:rPr>
        <w:t>vydá SPU v Nitre.</w:t>
      </w:r>
      <w:r w:rsidRPr="00E93F74">
        <w:rPr>
          <w:rStyle w:val="apple-converted-space"/>
          <w:b/>
          <w:color w:val="000000"/>
          <w:shd w:val="clear" w:color="auto" w:fill="FFFFFF"/>
        </w:rPr>
        <w:t> </w:t>
      </w:r>
    </w:p>
    <w:p w14:paraId="48534257" w14:textId="77777777" w:rsidR="001437C7" w:rsidRPr="001437C7" w:rsidRDefault="001437C7" w:rsidP="001437C7"/>
    <w:p w14:paraId="48534258" w14:textId="09E0E71A" w:rsidR="001437C7" w:rsidRDefault="00F105C5" w:rsidP="001437C7">
      <w:r>
        <w:t>Vyplnenú a podpísanú  prihlášku zašlite prosím na adresu:</w:t>
      </w:r>
    </w:p>
    <w:p w14:paraId="66532E0F" w14:textId="19B94238" w:rsidR="00F105C5" w:rsidRDefault="00F105C5" w:rsidP="001437C7">
      <w:r>
        <w:t>Katedra regionalistiky a rozvoja vidieka FEŠRR SPU</w:t>
      </w:r>
    </w:p>
    <w:p w14:paraId="732E0BD3" w14:textId="2B1DED99" w:rsidR="00F105C5" w:rsidRDefault="00F105C5" w:rsidP="001437C7">
      <w:r>
        <w:t>Tr. A. Hlinku 2</w:t>
      </w:r>
    </w:p>
    <w:p w14:paraId="3630D9FA" w14:textId="107E4EC8" w:rsidR="00F105C5" w:rsidRDefault="00F105C5" w:rsidP="001437C7">
      <w:r>
        <w:t>94976 Nitra</w:t>
      </w:r>
    </w:p>
    <w:p w14:paraId="78D0EB12" w14:textId="0FC62B86" w:rsidR="00F105C5" w:rsidRDefault="00F105C5" w:rsidP="001437C7">
      <w:r>
        <w:t>alebo oskenovanú prihlášku na adresu: kregionalistiky@gmail.com</w:t>
      </w:r>
      <w:bookmarkStart w:id="0" w:name="_GoBack"/>
      <w:bookmarkEnd w:id="0"/>
    </w:p>
    <w:p w14:paraId="48843310" w14:textId="77777777" w:rsidR="00F105C5" w:rsidRPr="001437C7" w:rsidRDefault="00F105C5" w:rsidP="001437C7"/>
    <w:sectPr w:rsidR="00F105C5" w:rsidRPr="001437C7" w:rsidSect="00376169">
      <w:headerReference w:type="default" r:id="rId8"/>
      <w:pgSz w:w="11906" w:h="16838"/>
      <w:pgMar w:top="1513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75" w16cex:dateUtc="2021-06-29T10:37:00Z"/>
  <w16cex:commentExtensible w16cex:durableId="24859247" w16cex:dateUtc="2021-06-29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E8346" w16cid:durableId="24859275"/>
  <w16cid:commentId w16cid:paraId="5344EBF3" w16cid:durableId="248592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2BC4A" w14:textId="77777777" w:rsidR="00C2271B" w:rsidRDefault="00C2271B" w:rsidP="001E65F1">
      <w:r>
        <w:separator/>
      </w:r>
    </w:p>
  </w:endnote>
  <w:endnote w:type="continuationSeparator" w:id="0">
    <w:p w14:paraId="0CA68CBD" w14:textId="77777777" w:rsidR="00C2271B" w:rsidRDefault="00C2271B" w:rsidP="001E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CDB70" w14:textId="77777777" w:rsidR="00C2271B" w:rsidRDefault="00C2271B" w:rsidP="001E65F1">
      <w:r>
        <w:separator/>
      </w:r>
    </w:p>
  </w:footnote>
  <w:footnote w:type="continuationSeparator" w:id="0">
    <w:p w14:paraId="5DFC64A2" w14:textId="77777777" w:rsidR="00C2271B" w:rsidRDefault="00C2271B" w:rsidP="001E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3425D" w14:textId="2C2BEF57" w:rsidR="001437C7" w:rsidRDefault="001437C7" w:rsidP="001437C7">
    <w:pPr>
      <w:pStyle w:val="Hlavika"/>
      <w:ind w:left="142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534266" wp14:editId="48534267">
          <wp:simplePos x="0" y="0"/>
          <wp:positionH relativeFrom="column">
            <wp:posOffset>-532765</wp:posOffset>
          </wp:positionH>
          <wp:positionV relativeFrom="paragraph">
            <wp:posOffset>-1905</wp:posOffset>
          </wp:positionV>
          <wp:extent cx="539750" cy="539750"/>
          <wp:effectExtent l="0" t="0" r="0" b="0"/>
          <wp:wrapTight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ight>
          <wp:docPr id="4" name="Obrázok 4" descr="S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17CA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8534268" wp14:editId="2226237B">
              <wp:simplePos x="0" y="0"/>
              <wp:positionH relativeFrom="page">
                <wp:posOffset>997585</wp:posOffset>
              </wp:positionH>
              <wp:positionV relativeFrom="page">
                <wp:posOffset>1169035</wp:posOffset>
              </wp:positionV>
              <wp:extent cx="3105150" cy="278765"/>
              <wp:effectExtent l="0" t="0" r="0" b="0"/>
              <wp:wrapNone/>
              <wp:docPr id="6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3426B" w14:textId="77777777" w:rsidR="001437C7" w:rsidRPr="0016573F" w:rsidRDefault="001437C7" w:rsidP="001437C7">
                          <w:pPr>
                            <w:pStyle w:val="Hlavika"/>
                            <w:rPr>
                              <w:b/>
                            </w:rPr>
                          </w:pPr>
                          <w:r w:rsidRPr="00D158D0">
                            <w:rPr>
                              <w:b/>
                              <w:sz w:val="20"/>
                              <w:szCs w:val="20"/>
                            </w:rPr>
                            <w:t>Kancelária vnútorného systému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58D0">
                            <w:rPr>
                              <w:b/>
                              <w:sz w:val="20"/>
                              <w:szCs w:val="20"/>
                            </w:rPr>
                            <w:t>zabezpečovania kvality</w:t>
                          </w:r>
                          <w:r w:rsidRPr="0016573F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53426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78.55pt;margin-top:92.05pt;width:244.5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" stroked="f">
              <v:textbox inset="0,0,0,0">
                <w:txbxContent>
                  <w:p w14:paraId="4853426B" w14:textId="77777777" w:rsidR="001437C7" w:rsidRPr="0016573F" w:rsidRDefault="001437C7" w:rsidP="001437C7">
                    <w:pPr>
                      <w:pStyle w:val="Hlavika"/>
                      <w:rPr>
                        <w:b/>
                      </w:rPr>
                    </w:pPr>
                    <w:r w:rsidRPr="00D158D0">
                      <w:rPr>
                        <w:b/>
                        <w:sz w:val="20"/>
                        <w:szCs w:val="20"/>
                      </w:rPr>
                      <w:t>Kancelária vnútorného systému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D158D0">
                      <w:rPr>
                        <w:b/>
                        <w:sz w:val="20"/>
                        <w:szCs w:val="20"/>
                      </w:rPr>
                      <w:t>zabezpečovania kvality</w:t>
                    </w:r>
                    <w:r w:rsidRPr="0016573F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522454">
      <w:t xml:space="preserve">SLOVENSKÁ </w:t>
    </w:r>
  </w:p>
  <w:p w14:paraId="4853425E" w14:textId="77777777" w:rsidR="001437C7" w:rsidRDefault="001437C7" w:rsidP="001437C7">
    <w:pPr>
      <w:pStyle w:val="Hlavika"/>
      <w:ind w:left="142"/>
    </w:pPr>
    <w:r w:rsidRPr="00522454">
      <w:t>POĽNOHO</w:t>
    </w:r>
    <w:r>
      <w:t>SPODÁRSKA</w:t>
    </w:r>
  </w:p>
  <w:p w14:paraId="4853425F" w14:textId="77777777" w:rsidR="001437C7" w:rsidRDefault="001437C7" w:rsidP="001437C7">
    <w:pPr>
      <w:pStyle w:val="Hlavika"/>
      <w:ind w:left="142"/>
    </w:pPr>
    <w:r>
      <w:t>UNIVERZITA V NITRE</w:t>
    </w:r>
  </w:p>
  <w:p w14:paraId="48534260" w14:textId="4229D1AE" w:rsidR="001437C7" w:rsidRDefault="000617CA" w:rsidP="001437C7">
    <w:pPr>
      <w:pStyle w:val="Hlavika"/>
      <w:ind w:left="142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48534269" wp14:editId="5A5D238D">
              <wp:simplePos x="0" y="0"/>
              <wp:positionH relativeFrom="column">
                <wp:posOffset>-497840</wp:posOffset>
              </wp:positionH>
              <wp:positionV relativeFrom="paragraph">
                <wp:posOffset>74294</wp:posOffset>
              </wp:positionV>
              <wp:extent cx="3420110" cy="0"/>
              <wp:effectExtent l="0" t="0" r="0" b="0"/>
              <wp:wrapNone/>
              <wp:docPr id="5" name="Rovná spojovacia šípk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01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1EA15E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" o:spid="_x0000_s1026" type="#_x0000_t32" style="position:absolute;margin-left:-39.2pt;margin-top:5.85pt;width:269.3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" strokeweight="1.5pt"/>
          </w:pict>
        </mc:Fallback>
      </mc:AlternateContent>
    </w:r>
  </w:p>
  <w:p w14:paraId="48534261" w14:textId="77777777" w:rsidR="001437C7" w:rsidRDefault="001437C7" w:rsidP="001437C7">
    <w:pPr>
      <w:pStyle w:val="Hlavika"/>
      <w:ind w:left="142"/>
      <w:rPr>
        <w:sz w:val="12"/>
        <w:szCs w:val="12"/>
      </w:rPr>
    </w:pPr>
  </w:p>
  <w:p w14:paraId="48534262" w14:textId="77777777" w:rsidR="001437C7" w:rsidRDefault="001437C7" w:rsidP="001437C7">
    <w:pPr>
      <w:pStyle w:val="Hlavika"/>
      <w:ind w:left="142"/>
      <w:rPr>
        <w:sz w:val="12"/>
        <w:szCs w:val="12"/>
      </w:rPr>
    </w:pPr>
  </w:p>
  <w:p w14:paraId="48534263" w14:textId="77777777" w:rsidR="001437C7" w:rsidRPr="00C33DDD" w:rsidRDefault="001437C7" w:rsidP="001A23F9">
    <w:pPr>
      <w:pStyle w:val="Hlavika"/>
      <w:rPr>
        <w:sz w:val="12"/>
        <w:szCs w:val="12"/>
      </w:rPr>
    </w:pPr>
  </w:p>
  <w:p w14:paraId="48534264" w14:textId="77777777" w:rsidR="001437C7" w:rsidRPr="001A23F9" w:rsidRDefault="001437C7" w:rsidP="001437C7">
    <w:pPr>
      <w:pStyle w:val="Hlavika"/>
      <w:rPr>
        <w:sz w:val="12"/>
      </w:rPr>
    </w:pPr>
  </w:p>
  <w:sdt>
    <w:sdtPr>
      <w:rPr>
        <w:b/>
        <w:bCs/>
        <w:sz w:val="28"/>
        <w:szCs w:val="28"/>
      </w:rPr>
      <w:alias w:val="Nadpis"/>
      <w:id w:val="2037929497"/>
      <w:placeholder>
        <w:docPart w:val="6121EF651B27441C84AA28FB4A8E4E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8534265" w14:textId="77777777" w:rsidR="001E65F1" w:rsidRPr="001A23F9" w:rsidRDefault="001437C7" w:rsidP="001A23F9">
        <w:pPr>
          <w:pStyle w:val="Hlavika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/>
            <w:sz w:val="28"/>
            <w:szCs w:val="28"/>
          </w:rPr>
        </w:pPr>
        <w:r w:rsidRPr="00296E92">
          <w:rPr>
            <w:b/>
            <w:bCs/>
            <w:sz w:val="28"/>
            <w:szCs w:val="28"/>
          </w:rPr>
          <w:t>PRIHLÁŠKA na vzdelávací program ďalšieho vzdelávania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D30"/>
    <w:multiLevelType w:val="hybridMultilevel"/>
    <w:tmpl w:val="35321236"/>
    <w:lvl w:ilvl="0" w:tplc="4F1A2176">
      <w:start w:val="1"/>
      <w:numFmt w:val="lowerLetter"/>
      <w:lvlText w:val="%1)"/>
      <w:lvlJc w:val="left"/>
      <w:pPr>
        <w:ind w:left="360" w:hanging="360"/>
      </w:pPr>
      <w:rPr>
        <w:rFonts w:ascii="ms sans serif" w:eastAsia="Calibri" w:hAnsi="ms sans serif" w:cs="Times New Roman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F1"/>
    <w:rsid w:val="0002743F"/>
    <w:rsid w:val="00054AC3"/>
    <w:rsid w:val="000608FB"/>
    <w:rsid w:val="000617CA"/>
    <w:rsid w:val="000626EF"/>
    <w:rsid w:val="00070634"/>
    <w:rsid w:val="0009198E"/>
    <w:rsid w:val="000D3BE1"/>
    <w:rsid w:val="000F5302"/>
    <w:rsid w:val="00102207"/>
    <w:rsid w:val="0010725D"/>
    <w:rsid w:val="001376A2"/>
    <w:rsid w:val="001437C7"/>
    <w:rsid w:val="00165B57"/>
    <w:rsid w:val="001829B2"/>
    <w:rsid w:val="001A23F9"/>
    <w:rsid w:val="001A4F9E"/>
    <w:rsid w:val="001C10CD"/>
    <w:rsid w:val="001D10D8"/>
    <w:rsid w:val="001D2E9C"/>
    <w:rsid w:val="001E65F1"/>
    <w:rsid w:val="00206263"/>
    <w:rsid w:val="00225D09"/>
    <w:rsid w:val="00254511"/>
    <w:rsid w:val="00257170"/>
    <w:rsid w:val="00270B4C"/>
    <w:rsid w:val="00294176"/>
    <w:rsid w:val="00296E92"/>
    <w:rsid w:val="00297878"/>
    <w:rsid w:val="002A0DA0"/>
    <w:rsid w:val="002B078E"/>
    <w:rsid w:val="002B5210"/>
    <w:rsid w:val="002C4853"/>
    <w:rsid w:val="002E7F64"/>
    <w:rsid w:val="002F1245"/>
    <w:rsid w:val="0032469B"/>
    <w:rsid w:val="00334E75"/>
    <w:rsid w:val="003355E0"/>
    <w:rsid w:val="0036638F"/>
    <w:rsid w:val="00376169"/>
    <w:rsid w:val="0038773B"/>
    <w:rsid w:val="003D6A22"/>
    <w:rsid w:val="003E6407"/>
    <w:rsid w:val="00405064"/>
    <w:rsid w:val="004174BA"/>
    <w:rsid w:val="004270E4"/>
    <w:rsid w:val="00433ADC"/>
    <w:rsid w:val="00462DD6"/>
    <w:rsid w:val="00465DD9"/>
    <w:rsid w:val="00467102"/>
    <w:rsid w:val="00471ADB"/>
    <w:rsid w:val="00486AE9"/>
    <w:rsid w:val="00493F3C"/>
    <w:rsid w:val="004A62DF"/>
    <w:rsid w:val="004A72FE"/>
    <w:rsid w:val="0051032A"/>
    <w:rsid w:val="00533BB2"/>
    <w:rsid w:val="00584B77"/>
    <w:rsid w:val="00590608"/>
    <w:rsid w:val="00596593"/>
    <w:rsid w:val="005A4E58"/>
    <w:rsid w:val="005A50C1"/>
    <w:rsid w:val="005B4ABF"/>
    <w:rsid w:val="005C2C7D"/>
    <w:rsid w:val="005C4B44"/>
    <w:rsid w:val="005E4AB6"/>
    <w:rsid w:val="005F0963"/>
    <w:rsid w:val="00606A3D"/>
    <w:rsid w:val="00611000"/>
    <w:rsid w:val="0061146E"/>
    <w:rsid w:val="00622FE7"/>
    <w:rsid w:val="00633812"/>
    <w:rsid w:val="00634C66"/>
    <w:rsid w:val="0064060A"/>
    <w:rsid w:val="00696BF6"/>
    <w:rsid w:val="00697F76"/>
    <w:rsid w:val="006B35F3"/>
    <w:rsid w:val="006B6363"/>
    <w:rsid w:val="007134F1"/>
    <w:rsid w:val="0074799D"/>
    <w:rsid w:val="00781A87"/>
    <w:rsid w:val="00793EDD"/>
    <w:rsid w:val="00795BF6"/>
    <w:rsid w:val="007A60DD"/>
    <w:rsid w:val="007B6133"/>
    <w:rsid w:val="00817CE1"/>
    <w:rsid w:val="00887B43"/>
    <w:rsid w:val="008A4E17"/>
    <w:rsid w:val="008A650D"/>
    <w:rsid w:val="008B2566"/>
    <w:rsid w:val="008C418E"/>
    <w:rsid w:val="008D4934"/>
    <w:rsid w:val="008D4E12"/>
    <w:rsid w:val="008F748C"/>
    <w:rsid w:val="009350C0"/>
    <w:rsid w:val="00945C33"/>
    <w:rsid w:val="009755D2"/>
    <w:rsid w:val="009D6815"/>
    <w:rsid w:val="009E2FE3"/>
    <w:rsid w:val="00A053AF"/>
    <w:rsid w:val="00A17B6C"/>
    <w:rsid w:val="00A20870"/>
    <w:rsid w:val="00A62083"/>
    <w:rsid w:val="00A64302"/>
    <w:rsid w:val="00A66387"/>
    <w:rsid w:val="00A676F7"/>
    <w:rsid w:val="00A8324C"/>
    <w:rsid w:val="00A8404B"/>
    <w:rsid w:val="00AD026C"/>
    <w:rsid w:val="00AF5DDE"/>
    <w:rsid w:val="00B2668E"/>
    <w:rsid w:val="00B45979"/>
    <w:rsid w:val="00B9004F"/>
    <w:rsid w:val="00BB0CAA"/>
    <w:rsid w:val="00BE2B61"/>
    <w:rsid w:val="00C20F89"/>
    <w:rsid w:val="00C221A0"/>
    <w:rsid w:val="00C2271B"/>
    <w:rsid w:val="00C261EB"/>
    <w:rsid w:val="00C90379"/>
    <w:rsid w:val="00CB28C6"/>
    <w:rsid w:val="00CC4DC3"/>
    <w:rsid w:val="00CC79F3"/>
    <w:rsid w:val="00D01891"/>
    <w:rsid w:val="00D16BC1"/>
    <w:rsid w:val="00D341AD"/>
    <w:rsid w:val="00D520B2"/>
    <w:rsid w:val="00D75781"/>
    <w:rsid w:val="00DA3E45"/>
    <w:rsid w:val="00DC0F59"/>
    <w:rsid w:val="00DE242F"/>
    <w:rsid w:val="00DF5A0C"/>
    <w:rsid w:val="00E2427F"/>
    <w:rsid w:val="00E32C5C"/>
    <w:rsid w:val="00E90847"/>
    <w:rsid w:val="00E93F74"/>
    <w:rsid w:val="00ED4AF2"/>
    <w:rsid w:val="00F037A9"/>
    <w:rsid w:val="00F105C5"/>
    <w:rsid w:val="00F63010"/>
    <w:rsid w:val="00FB4735"/>
    <w:rsid w:val="00FC265B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341E5"/>
  <w15:docId w15:val="{D6D788A5-9D8C-4D6E-AB3B-B9FC4365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65F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96E92"/>
    <w:pPr>
      <w:keepNext/>
      <w:framePr w:hSpace="141" w:wrap="notBeside" w:hAnchor="margin" w:y="562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E6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65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E6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5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6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65F1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296E92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Odsekzoznamu">
    <w:name w:val="List Paragraph"/>
    <w:basedOn w:val="Normlny"/>
    <w:qFormat/>
    <w:rsid w:val="00590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A6208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47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47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4735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84B7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978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78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787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78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787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21EF651B27441C84AA28FB4A8E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A90265-C5D5-471A-B2B0-9302A04BC7BB}"/>
      </w:docPartPr>
      <w:docPartBody>
        <w:p w:rsidR="006B62AF" w:rsidRDefault="00845833" w:rsidP="00845833">
          <w:pPr>
            <w:pStyle w:val="6121EF651B27441C84AA28FB4A8E4ED8"/>
          </w:pPr>
          <w:r>
            <w:rPr>
              <w:b/>
              <w:bCs/>
              <w:color w:val="44546A" w:themeColor="text2"/>
              <w:sz w:val="28"/>
              <w:szCs w:val="28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07C6"/>
    <w:rsid w:val="0007167F"/>
    <w:rsid w:val="000A5A53"/>
    <w:rsid w:val="000C4E2F"/>
    <w:rsid w:val="000F37FB"/>
    <w:rsid w:val="00147CAC"/>
    <w:rsid w:val="0018198F"/>
    <w:rsid w:val="001E0142"/>
    <w:rsid w:val="00204A05"/>
    <w:rsid w:val="00215C86"/>
    <w:rsid w:val="00283272"/>
    <w:rsid w:val="00287A61"/>
    <w:rsid w:val="003065E7"/>
    <w:rsid w:val="00570664"/>
    <w:rsid w:val="006B62AF"/>
    <w:rsid w:val="00720488"/>
    <w:rsid w:val="00814FB0"/>
    <w:rsid w:val="0084405E"/>
    <w:rsid w:val="00845833"/>
    <w:rsid w:val="008E074F"/>
    <w:rsid w:val="008E07C6"/>
    <w:rsid w:val="008F62DE"/>
    <w:rsid w:val="008F7894"/>
    <w:rsid w:val="00983760"/>
    <w:rsid w:val="009C2452"/>
    <w:rsid w:val="00A81A29"/>
    <w:rsid w:val="00AA2553"/>
    <w:rsid w:val="00B6656A"/>
    <w:rsid w:val="00B9682A"/>
    <w:rsid w:val="00BF6177"/>
    <w:rsid w:val="00C20C50"/>
    <w:rsid w:val="00C976EC"/>
    <w:rsid w:val="00CE6863"/>
    <w:rsid w:val="00CF7527"/>
    <w:rsid w:val="00D57778"/>
    <w:rsid w:val="00E4385A"/>
    <w:rsid w:val="00E76581"/>
    <w:rsid w:val="00ED1216"/>
    <w:rsid w:val="00EF2E6F"/>
    <w:rsid w:val="00F5426C"/>
    <w:rsid w:val="00FB093C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40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121EF651B27441C84AA28FB4A8E4ED8">
    <w:name w:val="6121EF651B27441C84AA28FB4A8E4ED8"/>
    <w:rsid w:val="008458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786D-E4B4-4FB9-AF0B-A4BAFE18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vzdelávací program ďalšieho vzdelávania</vt:lpstr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vzdelávací program ďalšieho vzdelávania</dc:title>
  <dc:subject>SLOVENSKÁ POĽNOHOSPODÁRSKA UNIVERZITA V NITRE</dc:subject>
  <dc:creator>Kancelária ďalšieho vzdelávania</dc:creator>
  <cp:keywords/>
  <dc:description/>
  <cp:lastModifiedBy>Jana Jarábková</cp:lastModifiedBy>
  <cp:revision>2</cp:revision>
  <cp:lastPrinted>2020-02-10T08:54:00Z</cp:lastPrinted>
  <dcterms:created xsi:type="dcterms:W3CDTF">2021-06-30T09:53:00Z</dcterms:created>
  <dcterms:modified xsi:type="dcterms:W3CDTF">2021-06-30T09:53:00Z</dcterms:modified>
</cp:coreProperties>
</file>